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5" w:rsidRPr="0021051E" w:rsidRDefault="00253855" w:rsidP="0025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ведению дневника </w:t>
      </w:r>
      <w:proofErr w:type="spellStart"/>
      <w:proofErr w:type="gramStart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производственной</w:t>
      </w:r>
      <w:proofErr w:type="gramEnd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253855" w:rsidRPr="0021051E" w:rsidRDefault="00253855" w:rsidP="0025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855" w:rsidRPr="0021051E" w:rsidRDefault="00253855" w:rsidP="0025385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ОФОРМЛЕНИЕ ДНЕВНИКА ПРАКТИКИ</w:t>
      </w:r>
    </w:p>
    <w:p w:rsidR="00253855" w:rsidRPr="0021051E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На практике ведется дневник, страницы должны быть пронумерованы и поставлен допу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ск к пр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>актике.</w:t>
      </w:r>
    </w:p>
    <w:p w:rsidR="00253855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а). Стр. № 1 (паспортная часть)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ПРОИЗВОДСТВЕННОЙ (ПРОФЕССИОНАЛЬНОЙ) ПРАКТИКИ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по ПМ 02. Лечебная деятельность. 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МДК 02. 04. Лечение пациентов детского возраста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Студента отделения «Лечебное дело»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05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курса  . . . . группы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Срок практики: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outlineLvl w:val="0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База практики:</w:t>
      </w: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Общий руководитель: Ф.И.О. (главная медицинская сестра лечебного учреждения)</w:t>
      </w: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Непосредственные руководители: Ф.И.О. (старшая медицинская сестра  отделения лечебного учреждения)</w:t>
      </w: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руководитель: Ф.И.О. (преподаватель колледжа)</w:t>
      </w:r>
    </w:p>
    <w:p w:rsidR="00253855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C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margin-left:223.95pt;margin-top:37.25pt;width:24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iRQIAAE0EAAAOAAAAZHJzL2Uyb0RvYy54bWysVE2O0zAU3iNxB8t7mrS0TCdqOhp1KEIa&#10;YKSBA7iO01g4tnl2m5YVElskjsAh2CB+5gzpjXh2OqUDG4TIwvLzsz9/7/ueMznb1IqsBThpdE77&#10;vZQSobkppF7m9NXL+YMxJc4zXTBltMjpVjh6Nr1/b9LYTAxMZVQhgCCIdlljc1p5b7MkcbwSNXM9&#10;Y4XGZGmgZh5DWCYFsAbRa5UM0vRR0hgoLBgunMPViy5JpxG/LAX3L8rSCU9UTpGbjyPEcRHGZDph&#10;2RKYrSTf02D/wKJmUuOlB6gL5hlZgfwDqpYcjDOl73FTJ6YsJRexBqymn/5WzXXFrIi1oDjOHmRy&#10;/w+WP19fAZEFejekRLMaPWo/7d7tPrbf25vd+/Zze9N+231of7Rf2q9kGARrrMvw3LW9glCys5eG&#10;v3ZEm1nF9FKcA5imEqxAmv2wP7lzIAQOj5JF88wUeB1beRO125RQB0BUhWyiRduDRWLjCcfFh+lw&#10;nKKRHFOD8ehkFC1MWHZ72ILzT4SpSZjkFLADIjhbXzofyLDsdkskb5Qs5lKpGMByMVNA1gy7ZR6/&#10;yB9rPN6mNGlyejoajCLynZz7O4haemx7JeucYjn4dY0YVHusi9iUnknVzZGy0nsZg3KdAwtTbFFF&#10;MF1P4xvESWXgLSUN9nNO3ZsVA0GJeqrRidP+cBgeQAyGo5MBBnCcWRxnmOYIlVNPSTed+e7RrCzI&#10;ZYU39WPt2pyje6WMygZnO1Z7stizUfD9+wqP4jiOu379BaY/AQAA//8DAFBLAwQUAAYACAAAACEA&#10;4pT1Wd4AAAAKAQAADwAAAGRycy9kb3ducmV2LnhtbEyPwU7DMAyG70i8Q2QkbiwdahktTScYRVw4&#10;jLHdvcS0FU1SNdnW8fSYExxtf/r9/eVysr040hg67xTMZwkIctqbzjUKth8vN/cgQkRnsPeOFJwp&#10;wLK6vCixMP7k3um4iY3gEBcKVNDGOBRSBt2SxTDzAzm+ffrRYuRxbKQZ8cThtpe3SXInLXaOP7Q4&#10;0Kol/bU5WAVrxOf196vWT/X5La1ptavJ90pdX02PDyAiTfEPhl99VoeKnfb+4EwQvYI0XeSMKlik&#10;GQgG0jzjxZ7JeZ6BrEr5v0L1AwAA//8DAFBLAQItABQABgAIAAAAIQC2gziS/gAAAOEBAAATAAAA&#10;AAAAAAAAAAAAAAAAAABbQ29udGVudF9UeXBlc10ueG1sUEsBAi0AFAAGAAgAAAAhADj9If/WAAAA&#10;lAEAAAsAAAAAAAAAAAAAAAAALwEAAF9yZWxzLy5yZWxzUEsBAi0AFAAGAAgAAAAhAMFAoaJFAgAA&#10;TQQAAA4AAAAAAAAAAAAAAAAALgIAAGRycy9lMm9Eb2MueG1sUEsBAi0AFAAGAAgAAAAhAOKU9Vne&#10;AAAACgEAAA8AAAAAAAAAAAAAAAAAnwQAAGRycy9kb3ducmV2LnhtbFBLBQYAAAAABAAEAPMAAACq&#10;BQAAAAA=&#10;" strokecolor="white"/>
        </w:pic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б). Стр. № 2</w:t>
      </w: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График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509"/>
      </w:tblGrid>
      <w:tr w:rsidR="00253855" w:rsidRPr="0021051E" w:rsidTr="0065133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подразделение лечебного учреждения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непосредственного руководителя, печать отделения</w:t>
            </w:r>
          </w:p>
        </w:tc>
      </w:tr>
      <w:tr w:rsidR="00253855" w:rsidRPr="0021051E" w:rsidTr="0065133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21051E" w:rsidTr="0065133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21051E" w:rsidTr="0065133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855" w:rsidRPr="0021051E" w:rsidRDefault="00253855" w:rsidP="0025385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в). Стр. № 3</w:t>
      </w: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в ЛПУ</w:t>
      </w: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(на отдельном листе)</w:t>
      </w: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Печать ЛПУ</w:t>
      </w: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</w:t>
      </w:r>
    </w:p>
    <w:p w:rsidR="00253855" w:rsidRPr="0021051E" w:rsidRDefault="00253855" w:rsidP="002538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студента</w:t>
      </w: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г). Заполнение дневника на развернутом листе по форме:</w:t>
      </w: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0"/>
        <w:gridCol w:w="2803"/>
      </w:tblGrid>
      <w:tr w:rsidR="00253855" w:rsidRPr="0021051E" w:rsidTr="006513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и подпись непосредственного руководителя, печать отделения</w:t>
            </w:r>
          </w:p>
        </w:tc>
      </w:tr>
      <w:tr w:rsidR="00253855" w:rsidRPr="0021051E" w:rsidTr="006513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21051E" w:rsidTr="006513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D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27" style="position:absolute;margin-left:174.3pt;margin-top:46.1pt;width:20.2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tRgIAAE0EAAAOAAAAZHJzL2Uyb0RvYy54bWysVM1uEzEQviPxDpbvdJNt0qSrbKoqpQip&#10;QKXCAzheb9bCa5uxk004IXFF4hF4CC6Inz7D5o0Ye9OQwgUh9mB5PJ7P33wzs5Ozda3ISoCTRue0&#10;f9SjRGhuCqkXOX318vLRmBLnmS6YMlrkdCMcPZs+fDBpbCZSUxlVCCAIol3W2JxW3tssSRyvRM3c&#10;kbFCo7M0UDOPJiySAliD6LVK0l7vJGkMFBYMF87h6UXnpNOIX5aC+xdl6YQnKqfIzccV4joPazKd&#10;sGwBzFaS72iwf2BRM6nx0T3UBfOMLEH+AVVLDsaZ0h9xUyemLCUXMQfMpt/7LZubilkRc0FxnN3L&#10;5P4fLH++ugYiC6zdMSWa1Vij9tP23fZj+7293b5vP7e37bfth/ZH+6X9So6DYI11Gcbd2GsIKTt7&#10;ZfhrR7SZVUwvxDmAaSrBCqTZD/eTewHBcBhK5s0zU+BzbOlN1G5dQh0AURWyjiXa7Esk1p5wPEyH&#10;o/5oSAlHV5qOT3qxhAnL7oItOP9EmJqETU4BOyCCs9WV84EMy+6uRPJGyeJSKhUNWMxnCsiKYbdc&#10;xi/yxxwPrylNmpyeDtNhRL7nc38HUUuPba9kndNxL3xdIwbVHusiNqVnUnV7pKz0TsagXFeBuSk2&#10;qCKYrqdxBnFTGXhLSYP9nFP3ZslAUKKeaqzEaX8wCAMQjcFwlKIBh575oYdpjlA59ZR025nvhmZp&#10;QS4qfKkfc9fmHKtXyqhsqGzHakcWezYKvpuvMBSHdrz16y8w/QkAAP//AwBQSwMEFAAGAAgAAAAh&#10;APKHVrvfAAAACgEAAA8AAABkcnMvZG93bnJldi54bWxMj8tOwzAQRfdI/IM1SOyoU7eq0jROBSWI&#10;DYtS6H5qD0mEH1Hstilfj1mV5ege3XumXI/WsBMNofNOwnSSASOnvO5cI+Hz4+UhBxYiOo3GO5Jw&#10;oQDr6vamxEL7s3un0y42LJW4UKCENsa+4DyoliyGie/JpezLDxZjOoeG6wHPqdwaLrJswS12Li20&#10;2NOmJfW9O1oJW8Tn7c+rUk/15W1e02ZfkzdS3t+NjytgkcZ4heFPP6lDlZwO/uh0YEbCbJ4vEiph&#10;KQSwBMzy5RTYIZEiF8Crkv9/ofoFAAD//wMAUEsBAi0AFAAGAAgAAAAhALaDOJL+AAAA4QEAABMA&#10;AAAAAAAAAAAAAAAAAAAAAFtDb250ZW50X1R5cGVzXS54bWxQSwECLQAUAAYACAAAACEAOP0h/9YA&#10;AACUAQAACwAAAAAAAAAAAAAAAAAvAQAAX3JlbHMvLnJlbHNQSwECLQAUAAYACAAAACEApBy8rUYC&#10;AABNBAAADgAAAAAAAAAAAAAAAAAuAgAAZHJzL2Uyb0RvYy54bWxQSwECLQAUAAYACAAAACEA8odW&#10;u98AAAAKAQAADwAAAAAAAAAAAAAAAACgBAAAZHJzL2Rvd25yZXYueG1sUEsFBgAAAAAEAAQA8wAA&#10;AKwFAAAAAA==&#10;" strokecolor="white"/>
              </w:pic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е). Правила ведения дневника производственной практики: </w:t>
      </w:r>
    </w:p>
    <w:p w:rsidR="00253855" w:rsidRPr="0021051E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дневника заполняется график прохождения учебно-производственной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первый день работы описать устройство лечебного учреждения;  структуру функциональных подразделений; 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  обязанности медсестры, документацию, которую заполняет медсестра.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применения манипуляций у конкретного пациента с указанием  возраста больного, вида проводимой манипуляции, хода выполнения; применения  предметов ухода и медицинской техники, проведения инъекций, прописи рецептов, проведение анализов, впервые применявшихся на данной практике.</w:t>
      </w:r>
      <w:proofErr w:type="gramEnd"/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C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1" o:spid="_x0000_s1029" style="position:absolute;left:0;text-align:left;margin-left:225.45pt;margin-top:268.7pt;width:27.7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gfgIAAPwEAAAOAAAAZHJzL2Uyb0RvYy54bWysVNuO0zAQfUfiHyy/t7lsekm06Wq3pQhp&#10;gRULH+DaTmPh2MZ2mxbEvzN2tqULPCBEHhyP5+IzM2d8fXPoJNpz64RWNc7GKUZcUc2E2tb408f1&#10;aI6R80QxIrXiNT5yh28WL19c96biuW61ZNwiCKJc1Zsat96bKkkcbXlH3FgbrkDZaNsRD6LdJsyS&#10;HqJ3MsnTdJr02jJjNeXOwelqUOJFjN80nPr3TeO4R7LGgM3H1cZ1E9ZkcU2qrSWmFfQJBvkHFB0R&#10;Ci49h1oRT9DOit9CdYJa7XTjx1R3iW4aQXnMAbLJ0l+yeWyJ4TEXKI4z5zK5/xeWvts/WCQY9C7H&#10;SJEOevQBqkbUVnJ0lYUC9cZVYPdoHmxI0Zl7TT87pPSyBTN+a63uW04YwIr2yTOHIDhwRZv+rWYQ&#10;nuy8jrU6NLYLAaEK6BBbcjy3hB88onB4NcmLfIIRBVU+nc7S2LKEVCdnY51/zXWHwqbGFrDH4GR/&#10;7zyAB9OTSQSvpWBrIWUU7HazlBbtCbBjHb+QL7i4SzOpgrHSwW1QDyeAEe4IuoA2dvtbmeVFepeX&#10;o/V0PhsV62IyKmfpfJRm5V05TYuyWK2/B4BZUbWCMa7uheIn5mXF33X2aQYGzkTuob7G5QQqFfO6&#10;RO8uk0zj96ckO+FhEKXoajw/G5Eq9PWVYpA2qTwRctgnz+HHkkENTv9YlciC0PiBQBvNjkACq6FJ&#10;MIjwZMCm1fYrRj2MX43dlx2xHCP5RgGRyqwowrxGoZjMchDspWZzqSGKQqgae4yG7dIPM74zVmxb&#10;uCmLhVH6FsjXiEiMQMwBFeAOAoxYzODpOQgzfClHq5+P1uIHAAAA//8DAFBLAwQUAAYACAAAACEA&#10;be/vOt8AAAALAQAADwAAAGRycy9kb3ducmV2LnhtbEyPwU7DMAyG70i8Q2QkbiyBtd3aNZ0Q0k7A&#10;gQ2Jq9d4bUWTlCbdyttjTnD7LX/6/bnczrYXZxpD552G+4UCQa72pnONhvfD7m4NIkR0BnvvSMM3&#10;BdhW11clFsZf3Bud97ERXOJCgRraGIdCylC3ZDEs/ECOdyc/Wow8jo00I1643PbyQalMWuwcX2hx&#10;oKeW6s/9ZDVglpiv19Py5fA8ZZg3s9qlH0rr25v5cQMi0hz/YPjVZ3Wo2OnoJ2eC6DUkqcoZ1ZAu&#10;VwkIJlKVcThyWOUJyKqU/3+ofgAAAP//AwBQSwECLQAUAAYACAAAACEAtoM4kv4AAADhAQAAEwAA&#10;AAAAAAAAAAAAAAAAAAAAW0NvbnRlbnRfVHlwZXNdLnhtbFBLAQItABQABgAIAAAAIQA4/SH/1gAA&#10;AJQBAAALAAAAAAAAAAAAAAAAAC8BAABfcmVscy8ucmVsc1BLAQItABQABgAIAAAAIQDeimRgfgIA&#10;APwEAAAOAAAAAAAAAAAAAAAAAC4CAABkcnMvZTJvRG9jLnhtbFBLAQItABQABgAIAAAAIQBt7+86&#10;3wAAAAsBAAAPAAAAAAAAAAAAAAAAANgEAABkcnMvZG93bnJldi54bWxQSwUGAAAAAAQABADzAAAA&#10;5AUAAAAA&#10;" stroked="f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В стационаре за период производственной практики студент под руководством методического руководителя ведёт учебную историю болезни пациента (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курация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>), где подробно описываются паспортные данные, данные анамнеза жизни и болезни, жалобы  пациента (родителей, родственников, медицинского персонала, наблюдающего за пациентом), объективного осмотра, результаты методов дополнительного обследования пациента, (анализы, подготовку и результаты диагностических исследований), самостоятельно ставит диагноз, обосновывает, даёт оценку проведённым лабораторным анализам и методам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обследования, составляет план дальнейшего обследования и лечения пациента, ежедневно отмечает динамику состояния пациента, даёт оценку фармакологического действия всех лекарственных препаратов, которые получил пациент. Запись 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курации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дневник наблюдения оформляется в дневнике в течение описания работы или в конце дневника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записях дневника следует четко выделить:</w:t>
      </w:r>
    </w:p>
    <w:p w:rsidR="00253855" w:rsidRPr="0021051E" w:rsidRDefault="00253855" w:rsidP="002538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 чем ознакомился</w:t>
      </w:r>
    </w:p>
    <w:p w:rsidR="00253855" w:rsidRPr="0021051E" w:rsidRDefault="00253855" w:rsidP="002538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Что видел и наблюдал </w:t>
      </w:r>
    </w:p>
    <w:p w:rsidR="00253855" w:rsidRPr="0021051E" w:rsidRDefault="00253855" w:rsidP="002538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Что было проделано самостоятельно</w:t>
      </w:r>
    </w:p>
    <w:p w:rsidR="00253855" w:rsidRPr="0021051E" w:rsidRDefault="00253855" w:rsidP="002538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Проведенная санитарно – просветительная работа.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подводить цифровые итоги проведенных работ.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253855" w:rsidRPr="0021051E" w:rsidRDefault="00253855" w:rsidP="002538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по данному разделу составляется отчет о проведенной практике. Отчет по итогам практики составляется из двух разделов:</w:t>
      </w:r>
    </w:p>
    <w:p w:rsidR="00253855" w:rsidRPr="0021051E" w:rsidRDefault="00253855" w:rsidP="00253855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а) цифрового, б) текстового. </w:t>
      </w:r>
    </w:p>
    <w:p w:rsidR="00253855" w:rsidRPr="0021051E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цифровой отчет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                                                                                    </w:t>
      </w:r>
    </w:p>
    <w:p w:rsidR="00253855" w:rsidRPr="0021051E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3DC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left:0;text-align:left;margin-left:226.95pt;margin-top:96.4pt;width:26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0PPAIAAE0EAAAOAAAAZHJzL2Uyb0RvYy54bWysVM2O0zAQviPxDpbvNE1/2N2o6WrVpQhp&#10;gZUWHsB1nMbCsc3YbbqckLgi8Qg8BBfEzz5D+kaMnbYUuK3wwfJkxp+/+WYmk/NNrchagJNG5zTt&#10;9SkRmptC6mVOX7+aPzqlxHmmC6aMFjm9FY6eTx8+mDQ2EwNTGVUIIAiiXdbYnFbe2yxJHK9EzVzP&#10;WKHRWRqomUcTlkkBrEH0WiWDfv9x0hgoLBgunMOvl52TTiN+WQruX5alE56onCI3H3eI+yLsyXTC&#10;siUwW0m+o8HuwaJmUuOjB6hL5hlZgfwHqpYcjDOl73FTJ6YsJRcxB8wm7f+VzU3FrIi5oDjOHmRy&#10;/w+Wv1hfA5EF1i6lRLMaa9R+3r7ffmp/tHfbD+2X9q79vv3Y/my/tt9IGgRrrMvw3o29hpCys1eG&#10;v3FEm1nF9FJcAJimEqxAmjE++eNCMBxeJYvmuSnwObbyJmq3KaEOgKgK2cQS3R5KJDaecPw4xHUy&#10;poSja5iOhoNxYJSwbH/ZgvNPhalJOOQUsAMiOFtfOd+F7kMieaNkMZdKRQOWi5kCsmbYLfO4duju&#10;OExp0uT0bIxv3xeilh7bXsk6p6f9sLpGDKo90UVsSs+k6s6YndKY5F65rgILU9yiimC6nsYZxENl&#10;4B0lDfZzTt3bFQNBiXqmsRJn6WgUBiAao/HJAA049iyOPUxzhMqpp6Q7znw3NCsLclnhS2nMXZsL&#10;rF4po7KBX8dqRxZ7NtZmN19hKI7tGPX7LzD9BQAA//8DAFBLAwQUAAYACAAAACEAhGjEm+AAAAAL&#10;AQAADwAAAGRycy9kb3ducmV2LnhtbEyPTU/CQBCG7yb+h82YeJOtpRCp3RLFGi8cEPA+bMe2cT+a&#10;7gLFX+940uPkffLO8xbL0RpxoiF03im4nyQgyGlfd65RsN+93j2ACBFdjcY7UnChAMvy+qrAvPZn&#10;906nbWwEl7iQo4I2xj6XMuiWLIaJ78lx9ukHi5HPoZH1gGcut0amSTKXFjvHH1rsadWS/toerYIN&#10;4svm+03r5+qyzipafVTkjVK3N+PTI4hIY/yD4Vef1aFkp4M/ujoIoyCbTReMcrBIeQMTs2SegTgo&#10;SLN0CrIs5P8N5Q8AAAD//wMAUEsBAi0AFAAGAAgAAAAhALaDOJL+AAAA4QEAABMAAAAAAAAAAAAA&#10;AAAAAAAAAFtDb250ZW50X1R5cGVzXS54bWxQSwECLQAUAAYACAAAACEAOP0h/9YAAACUAQAACwAA&#10;AAAAAAAAAAAAAAAvAQAAX3JlbHMvLnJlbHNQSwECLQAUAAYACAAAACEAxjndDzwCAABNBAAADgAA&#10;AAAAAAAAAAAAAAAuAgAAZHJzL2Uyb0RvYy54bWxQSwECLQAUAAYACAAAACEAhGjEm+AAAAALAQAA&#10;DwAAAAAAAAAAAAAAAACWBAAAZHJzL2Rvd25yZXYueG1sUEsFBgAAAAAEAAQA8wAAAKMFAAAAAA==&#10;" strokecolor="white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текстовом отчете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отмечаются положительные и отрицательные стороны практики, удовлетворены ли практикой, предоставлялся ли им необходимый объем работы, что нового узнали, какие знания и навыки получены 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  <w:proofErr w:type="gramEnd"/>
    </w:p>
    <w:p w:rsidR="00253855" w:rsidRPr="0021051E" w:rsidRDefault="00253855" w:rsidP="0025385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руководители составляют характеристику,</w:t>
      </w:r>
    </w:p>
    <w:p w:rsidR="00253855" w:rsidRPr="0021051E" w:rsidRDefault="00253855" w:rsidP="0025385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отражающую результаты работы студента, ставят оценку за практику, отражают освоение профессиональных и общих компетенций.                </w:t>
      </w:r>
    </w:p>
    <w:p w:rsidR="00253855" w:rsidRPr="0021051E" w:rsidRDefault="00253855" w:rsidP="0025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Для аттестации студент представляет следующие документы:</w:t>
      </w:r>
    </w:p>
    <w:p w:rsidR="00253855" w:rsidRPr="0021051E" w:rsidRDefault="00253855" w:rsidP="0025385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 практики, проверенный и подписанный руководителем</w:t>
      </w:r>
    </w:p>
    <w:p w:rsidR="00253855" w:rsidRPr="0021051E" w:rsidRDefault="00253855" w:rsidP="0025385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Историю болезни </w:t>
      </w:r>
    </w:p>
    <w:p w:rsidR="00253855" w:rsidRPr="0021051E" w:rsidRDefault="00253855" w:rsidP="0025385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Характеристику с приложением</w:t>
      </w:r>
    </w:p>
    <w:p w:rsidR="00253855" w:rsidRPr="0021051E" w:rsidRDefault="00253855" w:rsidP="0025385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Отчет о прохождении практики с замечаниями и предложениями</w:t>
      </w:r>
    </w:p>
    <w:p w:rsidR="00253855" w:rsidRPr="0021051E" w:rsidRDefault="00253855" w:rsidP="0025385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Дневник учёта практических манипуляций  с цифровым отчетом о выполнении минимума практических манипуляций, 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проверенную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подписанную непосредственным руководителем.</w:t>
      </w: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 ТЕХНОЛОГИЙ ОКАЗАНИЯ МЕДИЦИНСКИХ УСЛУГ</w:t>
      </w: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щейся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(Ф.И.О.)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Курса _____ Группы __________ Специальности  «Лечебное дело»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проходившего (шей) производственную практику с _________ по ________ 20___ г.</w:t>
      </w:r>
      <w:proofErr w:type="gramEnd"/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базе медицинской организации: __________________________________________</w:t>
      </w:r>
    </w:p>
    <w:p w:rsidR="00253855" w:rsidRPr="0021051E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 xml:space="preserve">ПМ 02.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21051E">
        <w:rPr>
          <w:rFonts w:ascii="Times New Roman" w:eastAsia="Times New Roman" w:hAnsi="Times New Roman"/>
          <w:sz w:val="28"/>
          <w:szCs w:val="28"/>
        </w:rPr>
        <w:t>Лечебная деятельность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 xml:space="preserve">МДК 02. 04.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21051E">
        <w:rPr>
          <w:rFonts w:ascii="Times New Roman" w:eastAsia="Times New Roman" w:hAnsi="Times New Roman"/>
          <w:sz w:val="28"/>
          <w:szCs w:val="28"/>
        </w:rPr>
        <w:t>Лечение пациентов детского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53855" w:rsidRPr="0021051E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67"/>
      </w:tblGrid>
      <w:tr w:rsidR="00253855" w:rsidRPr="00CC68FF" w:rsidTr="0065133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технологий оказания медицинских услуг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ТОМУ</w:t>
            </w:r>
          </w:p>
        </w:tc>
      </w:tr>
      <w:tr w:rsidR="00253855" w:rsidRPr="00CC68FF" w:rsidTr="00651339">
        <w:trPr>
          <w:trHeight w:val="13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Определение признаков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новорождённого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и оценка рефлексов новорождённого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температуры тела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антропометрии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дефицита веса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физического развития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показателей и оценка нервно – психического развития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Взятие мазка из зева и носа на микрофлору,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Забор кала на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, яйца глистов,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кала на бактериологическое исследование,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на общий анализ,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по Нечипоренко,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питания ребёнку первого года жизни, составление меню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.Подсчёт частоты пульса</w:t>
            </w:r>
          </w:p>
          <w:p w:rsidR="00253855" w:rsidRPr="00E12E7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Подсчёт частоты дыхания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диагноза с обоснованием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Регистрация температуры в температурном листе, построение температурной кривой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.Сбор анамнеза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.Объективный осмотр ребёнка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 и анализ изменений на рентгенограммах грудной клетки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2.2. Опред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елять тактику ведения пациентов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Приём больного в отделение</w:t>
            </w:r>
          </w:p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Транспортировка больного в отделение, на диагностические и лечебные вмешательства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rPr>
          <w:trHeight w:val="9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Выборка назначений из медицинской карты стационарного больного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3. 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ыполнять лечебные вмешательства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дозы лекарственных препаратов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и разведение антибиотиков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профилактической и лечебной дозы витамина</w:t>
            </w:r>
            <w:proofErr w:type="gram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Внутримышечные инъекции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Подкожные инъекции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заборе крови из вены, внутривенных вливаниях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грелки</w:t>
            </w:r>
          </w:p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пузыря со льдом</w:t>
            </w:r>
          </w:p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Ингаляции</w:t>
            </w:r>
          </w:p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согревающего компресса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мазей, пластыря, детской присыпки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глаза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нос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уши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Промывание желудка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очистительной клизмы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Подача увлажнённого кислорода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CC68FF" w:rsidRDefault="00253855" w:rsidP="00651339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4. Проводить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контроль эффективности лечения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Оценка общего анализа крови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общего анализа мочи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ПК. 2. 5. Осуществлять контроль состояния пациента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артериального давления и его оценка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Контрольное взвешивание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Смена нательного и постельного белья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Пеленание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кожи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глаз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носа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ушей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Кормление детей раннего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раздаче пищи детям старшего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Раскладывание, раздача и выпаивание лекарств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Подмывание новорождённого и ребёнка грудного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Обработка пупочной ранки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7. Организовывать оказание психологической помощи пациенту и его окружению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беседы с родителями, 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8. Оформлять медицинскую документацию</w:t>
            </w: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Заполнение документации приёмного отделения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Выписка требований в аптеку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Оформление рецептов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55" w:rsidRPr="00CC68FF" w:rsidTr="006513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.Проведение текущей дезинфекции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53855" w:rsidRPr="00CF2543" w:rsidRDefault="00253855" w:rsidP="00253855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/>
          <w:sz w:val="6"/>
          <w:szCs w:val="24"/>
        </w:rPr>
      </w:pPr>
    </w:p>
    <w:p w:rsidR="00253855" w:rsidRDefault="00253855" w:rsidP="00253855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253855" w:rsidRPr="0021051E" w:rsidRDefault="00253855" w:rsidP="002538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Непосредственный руководитель</w:t>
      </w:r>
      <w:r w:rsidRPr="0021051E">
        <w:rPr>
          <w:rFonts w:ascii="Times New Roman" w:eastAsia="Times New Roman" w:hAnsi="Times New Roman"/>
          <w:sz w:val="28"/>
          <w:szCs w:val="20"/>
        </w:rPr>
        <w:t xml:space="preserve"> _______</w:t>
      </w:r>
      <w:r>
        <w:rPr>
          <w:rFonts w:ascii="Times New Roman" w:eastAsia="Times New Roman" w:hAnsi="Times New Roman"/>
          <w:sz w:val="28"/>
          <w:szCs w:val="20"/>
        </w:rPr>
        <w:t>_____________</w:t>
      </w:r>
      <w:r w:rsidRPr="0021051E">
        <w:rPr>
          <w:rFonts w:ascii="Times New Roman" w:eastAsia="Times New Roman" w:hAnsi="Times New Roman"/>
          <w:sz w:val="28"/>
          <w:szCs w:val="20"/>
        </w:rPr>
        <w:t>____</w:t>
      </w:r>
    </w:p>
    <w:p w:rsidR="00253855" w:rsidRPr="00CC68FF" w:rsidRDefault="00253855" w:rsidP="002538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21051E">
        <w:rPr>
          <w:rFonts w:ascii="Times New Roman" w:eastAsia="Times New Roman" w:hAnsi="Times New Roman"/>
          <w:sz w:val="28"/>
          <w:szCs w:val="20"/>
        </w:rPr>
        <w:t xml:space="preserve"> Методический руководитель____</w:t>
      </w:r>
      <w:r>
        <w:rPr>
          <w:rFonts w:ascii="Times New Roman" w:eastAsia="Times New Roman" w:hAnsi="Times New Roman"/>
          <w:sz w:val="28"/>
          <w:szCs w:val="20"/>
        </w:rPr>
        <w:t>____________</w:t>
      </w:r>
      <w:r w:rsidRPr="0021051E">
        <w:rPr>
          <w:rFonts w:ascii="Times New Roman" w:eastAsia="Times New Roman" w:hAnsi="Times New Roman"/>
          <w:sz w:val="28"/>
          <w:szCs w:val="20"/>
        </w:rPr>
        <w:t>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</w:t>
      </w:r>
    </w:p>
    <w:p w:rsidR="00253855" w:rsidRDefault="00253855" w:rsidP="00253855">
      <w:pPr>
        <w:rPr>
          <w:rFonts w:ascii="Times New Roman" w:eastAsia="Times New Roman" w:hAnsi="Times New Roman"/>
          <w:sz w:val="28"/>
          <w:szCs w:val="20"/>
        </w:rPr>
      </w:pP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3855" w:rsidRPr="00F61E6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Default="00253855" w:rsidP="002538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53855" w:rsidRPr="00F61E6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ПО ПРОИЗВОДСТВЕННОЙ ПРАКТИКЕ</w:t>
      </w:r>
    </w:p>
    <w:p w:rsidR="00253855" w:rsidRPr="00F61E6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 w:rsidRPr="00F61E6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F61E65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</w:t>
      </w:r>
    </w:p>
    <w:p w:rsidR="00253855" w:rsidRPr="00F61E6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Группы __________             Специальности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>ое дело</w:t>
      </w: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E65"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 по _____201____ г.</w:t>
      </w:r>
      <w:proofErr w:type="gramEnd"/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Pr="00603888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3888">
        <w:rPr>
          <w:rFonts w:ascii="Times New Roman" w:eastAsia="Times New Roman" w:hAnsi="Times New Roman"/>
          <w:sz w:val="28"/>
          <w:szCs w:val="28"/>
        </w:rPr>
        <w:t>ПМ 02. «Лечебная деятельность»</w:t>
      </w:r>
    </w:p>
    <w:p w:rsidR="00253855" w:rsidRPr="00603888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3888">
        <w:rPr>
          <w:rFonts w:ascii="Times New Roman" w:eastAsia="Times New Roman" w:hAnsi="Times New Roman"/>
          <w:sz w:val="28"/>
          <w:szCs w:val="28"/>
        </w:rPr>
        <w:t>МДК 02. 04. «Лечение пациентов детского возраста»</w:t>
      </w: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следующие объемы работ:</w:t>
      </w:r>
    </w:p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603888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88">
        <w:rPr>
          <w:rFonts w:ascii="Times New Roman" w:eastAsia="Times New Roman" w:hAnsi="Times New Roman" w:cs="Times New Roman"/>
          <w:sz w:val="28"/>
          <w:szCs w:val="28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701"/>
        <w:gridCol w:w="1265"/>
      </w:tblGrid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603888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603888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оказания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603888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603888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признаков </w:t>
            </w:r>
            <w:proofErr w:type="spell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доношенности</w:t>
            </w:r>
            <w:proofErr w:type="spellEnd"/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новорождённого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и оценка рефлексов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новорождённого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Проведение антропометрии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дефицита 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физического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показателей и оценка нервно – </w:t>
            </w:r>
          </w:p>
          <w:p w:rsidR="00253855" w:rsidRPr="00F61E65" w:rsidRDefault="00253855" w:rsidP="0065133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Взятие мазка из зева и носа на микрофлору,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формлениенаправления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кала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программу</w:t>
            </w:r>
            <w:proofErr w:type="spellEnd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, яйца глистов,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кала на бактериологическое исследование,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мочи на общий анализ, оформление </w:t>
            </w:r>
          </w:p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мочи по Нечипоренко, оформление </w:t>
            </w:r>
          </w:p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Расчёт питания ребёнку первого года жизни, </w:t>
            </w:r>
          </w:p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составление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Подсчёт частоты пульса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Подсчёт частоты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диагноза с обоснованием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Регистрация температуры в температурном листе,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построение температурной кривой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Сбор анамнеза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Объективный осмотр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 и анализ изменений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рентгенограммах</w:t>
            </w:r>
            <w:proofErr w:type="gramEnd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 грудной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Приём больного в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Транспортировка больного в отделение,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диагностические и лечебные вмешательства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Выборка назначений из медицинской карты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стационарного больного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дозы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и разведение антибиотиков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профилактической и лечебной дозы витамина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Внутримышечные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Подкожные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заборе крови из вены,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внутривенных</w:t>
            </w:r>
            <w:proofErr w:type="gramEnd"/>
          </w:p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вливаниях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грелки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пузыря со льдом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Ингаляции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согревающего компресса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мазей, пластыря, детской присыпки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Промывание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Подача увлажнённого кислорода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общего анализа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общего анализа мочи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Измерение артериального давления и его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Контрольное взвешивание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Смена нательного и постельного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Пеленание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ушей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Кормление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Участие в раздаче пищи детям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Раскладывание, раздача и выпаивание лекарств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Подмывание новорождённого и ребёнка грудного </w:t>
            </w:r>
          </w:p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Обработка пупочной ранки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Проведение беседы с родителями, 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Заполнение документации приёмного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Выписка требований в аптеку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рецептов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855" w:rsidRPr="00F61E65" w:rsidTr="0065133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2538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5" w:rsidRPr="00F61E65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Проведение текущей дезинфекции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F61E65" w:rsidRDefault="00253855" w:rsidP="0065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t>Б. Текстовой отчет</w:t>
      </w:r>
    </w:p>
    <w:p w:rsidR="00253855" w:rsidRPr="00F61E65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АНО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«Монада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>»: 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                (ФИО, должность, подпись)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253855" w:rsidRPr="00F61E65" w:rsidRDefault="00253855" w:rsidP="002538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</w:t>
      </w: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F61E65" w:rsidRDefault="00253855" w:rsidP="0025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21051E" w:rsidRDefault="00253855" w:rsidP="00253855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53855" w:rsidRPr="00CF2543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28"/>
        </w:rPr>
      </w:pPr>
      <w:r w:rsidRPr="00CF2543">
        <w:rPr>
          <w:rFonts w:ascii="Times New Roman" w:eastAsia="Times New Roman" w:hAnsi="Times New Roman"/>
          <w:b/>
          <w:bCs/>
          <w:i/>
          <w:sz w:val="36"/>
          <w:szCs w:val="28"/>
        </w:rPr>
        <w:t xml:space="preserve">Схема учебной истории болезни </w:t>
      </w:r>
    </w:p>
    <w:p w:rsidR="00253855" w:rsidRPr="00CF2543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2543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ПМ 02. «Лечебная деятельность» </w:t>
      </w:r>
    </w:p>
    <w:p w:rsidR="00253855" w:rsidRPr="00CF2543" w:rsidRDefault="00253855" w:rsidP="002538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2543">
        <w:rPr>
          <w:rFonts w:ascii="Times New Roman" w:eastAsia="Times New Roman" w:hAnsi="Times New Roman"/>
          <w:b/>
          <w:sz w:val="28"/>
          <w:szCs w:val="28"/>
        </w:rPr>
        <w:t>МДК 02. 04. «Лечение пациентов детского возраста»</w:t>
      </w:r>
    </w:p>
    <w:p w:rsidR="00253855" w:rsidRPr="00475785" w:rsidRDefault="00253855" w:rsidP="00253855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1051E">
        <w:rPr>
          <w:rFonts w:ascii="Times New Roman" w:eastAsia="Times New Roman" w:hAnsi="Times New Roman"/>
          <w:sz w:val="28"/>
          <w:szCs w:val="28"/>
        </w:rPr>
        <w:t>Паспортная часть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1051E">
        <w:rPr>
          <w:rFonts w:ascii="Times New Roman" w:eastAsia="Times New Roman" w:hAnsi="Times New Roman"/>
          <w:sz w:val="28"/>
          <w:szCs w:val="28"/>
        </w:rPr>
        <w:t xml:space="preserve">Жалобы на момент </w:t>
      </w:r>
      <w:proofErr w:type="spellStart"/>
      <w:r w:rsidRPr="0021051E">
        <w:rPr>
          <w:rFonts w:ascii="Times New Roman" w:eastAsia="Times New Roman" w:hAnsi="Times New Roman"/>
          <w:sz w:val="28"/>
          <w:szCs w:val="28"/>
        </w:rPr>
        <w:t>курации</w:t>
      </w:r>
      <w:proofErr w:type="spellEnd"/>
      <w:r w:rsidRPr="0021051E">
        <w:rPr>
          <w:rFonts w:ascii="Times New Roman" w:eastAsia="Times New Roman" w:hAnsi="Times New Roman"/>
          <w:sz w:val="28"/>
          <w:szCs w:val="28"/>
        </w:rPr>
        <w:t xml:space="preserve"> со стороны родителей, окружения ребёнка/ребёнка, медицинского персонала.</w:t>
      </w: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1051E">
        <w:rPr>
          <w:rFonts w:ascii="Times New Roman" w:eastAsia="Times New Roman" w:hAnsi="Times New Roman"/>
          <w:sz w:val="28"/>
          <w:szCs w:val="28"/>
        </w:rPr>
        <w:t>Анамнез заболевания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1051E">
        <w:rPr>
          <w:rFonts w:ascii="Times New Roman" w:eastAsia="Times New Roman" w:hAnsi="Times New Roman"/>
          <w:sz w:val="28"/>
          <w:szCs w:val="28"/>
        </w:rPr>
        <w:t>Анамнез жизни (биологический, генеалогический, семейный)</w:t>
      </w:r>
    </w:p>
    <w:p w:rsidR="00253855" w:rsidRPr="0021051E" w:rsidRDefault="00253855" w:rsidP="002538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Данные объективного исследования по системам с оценкой показателей нервно – психического развития и определением группы НПР, антропометрии с оценкой уровня и гармоничности физического развития.</w:t>
      </w:r>
    </w:p>
    <w:p w:rsidR="00253855" w:rsidRPr="0021051E" w:rsidRDefault="00253855" w:rsidP="002538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Данные лабораторных и инструментальных методов исследования, их результаты и  оценка.</w:t>
      </w:r>
    </w:p>
    <w:p w:rsidR="00253855" w:rsidRPr="0021051E" w:rsidRDefault="00253855" w:rsidP="002538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Диагноз и его обоснование.</w:t>
      </w:r>
    </w:p>
    <w:p w:rsidR="00253855" w:rsidRPr="0021051E" w:rsidRDefault="00253855" w:rsidP="002538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План дальнейшего обследования.</w:t>
      </w:r>
    </w:p>
    <w:p w:rsidR="00253855" w:rsidRPr="0021051E" w:rsidRDefault="00253855" w:rsidP="00253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21051E">
        <w:rPr>
          <w:rFonts w:ascii="Times New Roman" w:eastAsia="Times New Roman" w:hAnsi="Times New Roman"/>
          <w:sz w:val="28"/>
          <w:szCs w:val="28"/>
        </w:rPr>
        <w:t>План лечения:</w:t>
      </w:r>
    </w:p>
    <w:p w:rsidR="00253855" w:rsidRPr="0021051E" w:rsidRDefault="00253855" w:rsidP="002538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режим</w:t>
      </w:r>
    </w:p>
    <w:p w:rsidR="00253855" w:rsidRPr="0021051E" w:rsidRDefault="00253855" w:rsidP="002538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особенности питания (расчёт питания новорождённому ребёнку и ребёнку грудного возраста с составлением меню, детям старшего возраста с определением диетического стола)</w:t>
      </w:r>
    </w:p>
    <w:p w:rsidR="00253855" w:rsidRPr="0021051E" w:rsidRDefault="00253855" w:rsidP="002538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051E">
        <w:rPr>
          <w:rFonts w:ascii="Times New Roman" w:eastAsia="Times New Roman" w:hAnsi="Times New Roman"/>
          <w:sz w:val="28"/>
          <w:szCs w:val="28"/>
        </w:rPr>
        <w:t>немедикаментозное</w:t>
      </w:r>
      <w:proofErr w:type="spellEnd"/>
      <w:r w:rsidRPr="0021051E">
        <w:rPr>
          <w:rFonts w:ascii="Times New Roman" w:eastAsia="Times New Roman" w:hAnsi="Times New Roman"/>
          <w:sz w:val="28"/>
          <w:szCs w:val="28"/>
        </w:rPr>
        <w:t xml:space="preserve"> лечение (вид лечения, показания с учётом характера заболевания ребёнка, возможные противопоказания и побочные действия)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53855" w:rsidRPr="00CC68FF" w:rsidTr="0065133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Вид лечения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Показания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5" w:rsidRPr="0021051E" w:rsidRDefault="00253855" w:rsidP="0065133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Противопоказания и побочные действия</w:t>
            </w:r>
          </w:p>
        </w:tc>
      </w:tr>
      <w:tr w:rsidR="00253855" w:rsidRPr="00CC68FF" w:rsidTr="0065133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53855" w:rsidRPr="0021051E" w:rsidRDefault="00253855" w:rsidP="0025385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медикаментозное лечение (препарат, фармакологическая группа, лечебное действие и показание для пациента с учётом характера заболевания, расчётная доза, способ введения, возможные побочные реакции и осложнения, рецепт)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067"/>
        <w:gridCol w:w="1335"/>
        <w:gridCol w:w="1275"/>
        <w:gridCol w:w="1276"/>
        <w:gridCol w:w="1559"/>
        <w:gridCol w:w="1134"/>
      </w:tblGrid>
      <w:tr w:rsidR="00253855" w:rsidRPr="00CC68FF" w:rsidTr="0065133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Препарат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Фармакологи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ческая группа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Лечеб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ное дей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Расчёт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ная доза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Способ введе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Побочные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Рецепт</w:t>
            </w:r>
          </w:p>
        </w:tc>
      </w:tr>
      <w:tr w:rsidR="00253855" w:rsidRPr="00CC68FF" w:rsidTr="0065133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1051E" w:rsidRDefault="00253855" w:rsidP="006513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3855" w:rsidRDefault="00253855" w:rsidP="002538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3855" w:rsidRPr="0021051E" w:rsidRDefault="00253855" w:rsidP="002538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/>
          <w:b/>
          <w:bCs/>
          <w:sz w:val="28"/>
          <w:szCs w:val="28"/>
        </w:rPr>
        <w:t xml:space="preserve">10. Дневник наблюдения в течение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21051E">
        <w:rPr>
          <w:rFonts w:ascii="Times New Roman" w:eastAsia="Times New Roman" w:hAnsi="Times New Roman"/>
          <w:b/>
          <w:bCs/>
          <w:sz w:val="28"/>
          <w:szCs w:val="28"/>
        </w:rPr>
        <w:t xml:space="preserve"> дней:</w:t>
      </w:r>
    </w:p>
    <w:p w:rsidR="00253855" w:rsidRPr="0021051E" w:rsidRDefault="00253855" w:rsidP="0025385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ежедневно отмечать динамику состояния пациента, жалобы, данные объективного осмотра</w:t>
      </w:r>
    </w:p>
    <w:p w:rsidR="00253855" w:rsidRPr="0021051E" w:rsidRDefault="00253855" w:rsidP="0025385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дать оценку фармакологического действия всех лекарственных препаратов, которые получил пациент</w:t>
      </w:r>
    </w:p>
    <w:p w:rsidR="00253855" w:rsidRPr="00CF2543" w:rsidRDefault="00253855" w:rsidP="0025385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543">
        <w:rPr>
          <w:rFonts w:ascii="Times New Roman" w:eastAsia="Times New Roman" w:hAnsi="Times New Roman"/>
          <w:sz w:val="28"/>
          <w:szCs w:val="28"/>
        </w:rPr>
        <w:t>дать оценку проведённых лабораторных, инструментальных и диагностических методов исследования.</w:t>
      </w:r>
    </w:p>
    <w:p w:rsidR="00253855" w:rsidRPr="001A5BCB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1A5BC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253855" w:rsidRPr="00A25A73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 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(ФИО)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группы ____________ специальности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дело,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______201__ г.</w:t>
      </w:r>
      <w:proofErr w:type="gramEnd"/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медицинской организации: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53855" w:rsidRPr="001A5BCB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BCB">
        <w:rPr>
          <w:rFonts w:ascii="Times New Roman" w:eastAsia="Times New Roman" w:hAnsi="Times New Roman" w:cs="Times New Roman"/>
          <w:sz w:val="28"/>
          <w:szCs w:val="28"/>
        </w:rPr>
        <w:t xml:space="preserve">по  ПМ 02. </w:t>
      </w:r>
      <w:r w:rsidRPr="001A5BCB">
        <w:rPr>
          <w:rFonts w:ascii="Times New Roman" w:eastAsia="Times New Roman" w:hAnsi="Times New Roman"/>
          <w:sz w:val="28"/>
          <w:szCs w:val="28"/>
        </w:rPr>
        <w:t>Лечебная деятельность</w:t>
      </w:r>
    </w:p>
    <w:p w:rsidR="00253855" w:rsidRPr="001A5BCB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BCB">
        <w:rPr>
          <w:rFonts w:ascii="Times New Roman" w:eastAsia="Times New Roman" w:hAnsi="Times New Roman" w:cs="Times New Roman"/>
          <w:sz w:val="28"/>
          <w:szCs w:val="28"/>
        </w:rPr>
        <w:t xml:space="preserve">МДК. 02.04. </w:t>
      </w:r>
      <w:r w:rsidRPr="001A5BCB">
        <w:rPr>
          <w:rFonts w:ascii="Times New Roman" w:eastAsia="Times New Roman" w:hAnsi="Times New Roman"/>
          <w:sz w:val="28"/>
          <w:szCs w:val="28"/>
        </w:rPr>
        <w:t>Лечение пациентов детского возраста</w:t>
      </w:r>
    </w:p>
    <w:p w:rsidR="00253855" w:rsidRPr="00FD054D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53855" w:rsidRPr="00A25A73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253855" w:rsidRPr="00A25A73" w:rsidRDefault="00253855" w:rsidP="0025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53855" w:rsidRPr="00FD054D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55" w:rsidRDefault="00253855" w:rsidP="00253855">
      <w:pPr>
        <w:spacing w:after="0" w:line="240" w:lineRule="auto"/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Выводы, рекомендации: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Default="00253855" w:rsidP="00253855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55" w:rsidRPr="00A25A73" w:rsidRDefault="00253855" w:rsidP="00253855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BCB">
        <w:rPr>
          <w:rFonts w:ascii="Times New Roman" w:eastAsia="Times New Roman" w:hAnsi="Times New Roman" w:cs="Times New Roman"/>
          <w:sz w:val="28"/>
          <w:szCs w:val="28"/>
        </w:rPr>
        <w:t>Практику прошел (прошла) с оценкой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53855" w:rsidRPr="00A25A73" w:rsidRDefault="00253855" w:rsidP="0025385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(ФИО, должность, подпись)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253855" w:rsidRPr="00A25A73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855" w:rsidRDefault="00253855" w:rsidP="00253855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</w:p>
    <w:p w:rsidR="00253855" w:rsidRDefault="00253855" w:rsidP="00253855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</w:p>
    <w:p w:rsidR="00253855" w:rsidRDefault="00253855" w:rsidP="00253855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  <w:sectPr w:rsidR="00253855" w:rsidSect="00B42A83">
          <w:pgSz w:w="11907" w:h="16840"/>
          <w:pgMar w:top="1134" w:right="539" w:bottom="992" w:left="851" w:header="708" w:footer="708" w:gutter="0"/>
          <w:cols w:space="708"/>
          <w:docGrid w:linePitch="360"/>
        </w:sectPr>
      </w:pPr>
    </w:p>
    <w:p w:rsidR="00253855" w:rsidRPr="001A5BCB" w:rsidRDefault="00253855" w:rsidP="0025385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A5BCB">
        <w:rPr>
          <w:rFonts w:ascii="Times New Roman" w:hAnsi="Times New Roman"/>
          <w:sz w:val="28"/>
          <w:szCs w:val="24"/>
        </w:rPr>
        <w:lastRenderedPageBreak/>
        <w:t>Лист оценки результатов производственной практики</w:t>
      </w:r>
    </w:p>
    <w:p w:rsidR="00253855" w:rsidRPr="00B647ED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студента</w:t>
      </w:r>
      <w:r w:rsidRPr="00B647E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53855" w:rsidRPr="00A661B3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47ED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 xml:space="preserve"> «Лечебное дело»,  курс   </w:t>
      </w:r>
      <w:r>
        <w:rPr>
          <w:rFonts w:ascii="Times New Roman" w:hAnsi="Times New Roman"/>
          <w:sz w:val="24"/>
          <w:szCs w:val="24"/>
          <w:u w:val="single"/>
        </w:rPr>
        <w:t xml:space="preserve">3  </w:t>
      </w:r>
    </w:p>
    <w:p w:rsidR="00253855" w:rsidRPr="00B647ED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Группа ____________ </w:t>
      </w:r>
      <w:r>
        <w:rPr>
          <w:rFonts w:ascii="Times New Roman" w:hAnsi="Times New Roman"/>
          <w:sz w:val="24"/>
          <w:szCs w:val="24"/>
        </w:rPr>
        <w:t>подгруппа</w:t>
      </w:r>
      <w:r w:rsidRPr="00B647ED">
        <w:rPr>
          <w:rFonts w:ascii="Times New Roman" w:hAnsi="Times New Roman"/>
          <w:sz w:val="24"/>
          <w:szCs w:val="24"/>
        </w:rPr>
        <w:t xml:space="preserve"> _______________</w:t>
      </w:r>
    </w:p>
    <w:p w:rsidR="00253855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ПМ02 «Лечебная деятельность»</w:t>
      </w:r>
    </w:p>
    <w:p w:rsidR="00253855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МДК02.04 «Лечение пациента детского возраста»</w:t>
      </w:r>
    </w:p>
    <w:p w:rsidR="00253855" w:rsidRDefault="00253855" w:rsidP="0025385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4253"/>
        <w:gridCol w:w="1559"/>
        <w:gridCol w:w="1559"/>
      </w:tblGrid>
      <w:tr w:rsidR="00253855" w:rsidRPr="00B647ED" w:rsidTr="00651339">
        <w:trPr>
          <w:trHeight w:val="51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hAnsi="Times New Roman"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253855" w:rsidRPr="00B647ED" w:rsidTr="00651339">
        <w:trPr>
          <w:trHeight w:val="35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ED">
              <w:rPr>
                <w:rFonts w:ascii="Times New Roman" w:hAnsi="Times New Roman"/>
                <w:sz w:val="24"/>
                <w:szCs w:val="24"/>
              </w:rPr>
              <w:t>Виды работ (</w:t>
            </w:r>
            <w:r>
              <w:rPr>
                <w:rFonts w:ascii="Times New Roman" w:hAnsi="Times New Roman"/>
                <w:sz w:val="24"/>
                <w:szCs w:val="24"/>
              </w:rPr>
              <w:t>ТОМУ</w:t>
            </w:r>
            <w:r w:rsidRPr="00B647ED">
              <w:rPr>
                <w:rFonts w:ascii="Times New Roman" w:hAnsi="Times New Roman"/>
                <w:sz w:val="24"/>
                <w:szCs w:val="24"/>
              </w:rPr>
              <w:t>), необходимых для приобретения практического опыта и формирования компетенций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53855" w:rsidRPr="00B647ED" w:rsidTr="00651339">
        <w:trPr>
          <w:trHeight w:val="1114"/>
        </w:trPr>
        <w:tc>
          <w:tcPr>
            <w:tcW w:w="2127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3855" w:rsidRPr="00841897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1897">
              <w:rPr>
                <w:rFonts w:ascii="Times New Roman" w:hAnsi="Times New Roman"/>
                <w:sz w:val="21"/>
                <w:szCs w:val="21"/>
              </w:rPr>
              <w:t>Оценка преподавателя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855" w:rsidRPr="00841897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1897">
              <w:rPr>
                <w:rFonts w:ascii="Times New Roman" w:hAnsi="Times New Roman"/>
                <w:sz w:val="21"/>
                <w:szCs w:val="21"/>
              </w:rPr>
              <w:t>Подпись преподавателя</w:t>
            </w: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Определение признаков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новорождённого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и оценка рефлексов новорождённого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температуры тела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антропометрии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дефицита веса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физического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показателей и оценка нервно – психического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Взятие мазка из зева и носа на микрофлору,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Забор кала на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, яйца глистов,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кала на бактериологическое исследование,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на общий анализ,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по Нечипоренко,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питания ребёнку первого года жизни, составление меню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.Подсчёт частоты пульса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Подсчёт частоты дыхания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диагноза с обоснованием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Регистрация температуры в температурном листе, построение температурной кривой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.Сбор анамнеза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.Объективный осмотр ребёнка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 и анализ изменений на рентгенограммах грудной клетки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ПК 2.2. Определять тактику ведения </w:t>
            </w: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пациентов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Приём больного в отделение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Транспортировка больного в отделение, на диагностические и 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лечебные вмешательства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Выборка назначений из медицинской карты стационарного больного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3. Выполнять лечебные вмешательства</w:t>
            </w:r>
          </w:p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дозы лекарственных препаратов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и разведение антибиотиков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705189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профилактической и лечебной дозы витамина</w:t>
            </w:r>
            <w:proofErr w:type="gram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705189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Внутримышечные инъекции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705189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Подкожные инъекции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705189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заборе крови из вены, внутривенных вливаниях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грелки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пузыря со льдом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Ингаляции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согревающего компресса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мазей, пластыря, детской присыпки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глаза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нос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уши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Промывание желудка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очистительной клизмы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Подача увлажнённого кислорода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4. Проводить контроль эффективности лечения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Оценка общего анализа крови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общего анализа мочи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ПК. 2. 5. Осуществлять контроль состояния пациента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артериального давления и его оценка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Контрольное взвешивание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Смена нательного и постельного белья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Пеленание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кожи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глаз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носа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ушей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Кормление детей раннего возраста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раздаче пищи детям старшего возраста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Раскладывание, раздача и выпаивание лекарств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Подмывание новорождённого и ребёнка грудного возраста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1A5BCB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Обработка пупочной ранки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ПК 2. 7. </w:t>
            </w: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Организовывать оказание психологической помощи пациенту и его окружению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53855" w:rsidRPr="00B647ED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Проведение беседы с родителями, 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 w:val="restart"/>
            <w:shd w:val="clear" w:color="auto" w:fill="auto"/>
            <w:vAlign w:val="center"/>
          </w:tcPr>
          <w:p w:rsidR="00253855" w:rsidRPr="001A5BCB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253855" w:rsidRDefault="00253855" w:rsidP="0065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855" w:rsidRPr="00CC68FF" w:rsidRDefault="00253855" w:rsidP="0065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Заполнение документации приёмного отделения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Выписка требований в аптеку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Оформление рецептов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2127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3855" w:rsidRPr="00CC68FF" w:rsidRDefault="00253855" w:rsidP="00651339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.Проведение текущей дезинфекции</w:t>
            </w: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55" w:rsidRPr="00B647ED" w:rsidTr="00651339">
        <w:tc>
          <w:tcPr>
            <w:tcW w:w="3119" w:type="dxa"/>
            <w:gridSpan w:val="2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3855" w:rsidRDefault="00253855" w:rsidP="00651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3855" w:rsidRPr="00B647ED" w:rsidRDefault="00253855" w:rsidP="0065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55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55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за производственную  практику _____________                     </w:t>
      </w:r>
    </w:p>
    <w:p w:rsidR="00253855" w:rsidRDefault="00253855" w:rsidP="00253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подпись преподавателя ______________________</w:t>
      </w:r>
    </w:p>
    <w:p w:rsidR="00253855" w:rsidRPr="00A661B3" w:rsidRDefault="00253855" w:rsidP="00253855">
      <w:pPr>
        <w:rPr>
          <w:rFonts w:ascii="Times New Roman" w:hAnsi="Times New Roman"/>
          <w:i/>
          <w:sz w:val="24"/>
          <w:szCs w:val="24"/>
        </w:rPr>
      </w:pPr>
      <w:r w:rsidRPr="00B50135">
        <w:rPr>
          <w:rFonts w:ascii="Times New Roman" w:hAnsi="Times New Roman"/>
          <w:i/>
          <w:sz w:val="24"/>
          <w:szCs w:val="24"/>
        </w:rPr>
        <w:t xml:space="preserve"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253855" w:rsidRDefault="00253855" w:rsidP="002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53855" w:rsidSect="00841897">
          <w:pgSz w:w="11907" w:h="16840"/>
          <w:pgMar w:top="1134" w:right="539" w:bottom="992" w:left="851" w:header="709" w:footer="709" w:gutter="0"/>
          <w:cols w:space="708"/>
          <w:docGrid w:linePitch="360"/>
        </w:sectPr>
      </w:pPr>
    </w:p>
    <w:p w:rsidR="00253855" w:rsidRDefault="00253855" w:rsidP="002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Default="00253855" w:rsidP="002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технологий оказания медицинских услуг,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выносимых на дифференцированный зачет</w:t>
      </w:r>
    </w:p>
    <w:p w:rsidR="00253855" w:rsidRDefault="00253855" w:rsidP="002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855" w:rsidRPr="008E272E" w:rsidRDefault="00253855" w:rsidP="00253855">
      <w:pPr>
        <w:spacing w:after="0" w:line="240" w:lineRule="auto"/>
        <w:jc w:val="center"/>
        <w:rPr>
          <w:b/>
          <w:sz w:val="16"/>
          <w:szCs w:val="16"/>
        </w:rPr>
      </w:pP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Внутричерепная родовая травма.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Гемолитическая болезнь новорожденных.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Опрелости.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Омфалит.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Сепсис.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Экссудативно-катаральный диатез.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Рахит.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Д.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Бронхиты.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Пневмония.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Бронхиальная астма.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Ревматизм.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Анемии у детей.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Геморрагический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Идиопатическая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тромбоцитопеническая пурпура.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Стоматиты.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Острый гастрит.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Хронические заболевания желудка и двенадцатиперстной кишки. </w:t>
      </w:r>
    </w:p>
    <w:p w:rsidR="00253855" w:rsidRPr="006F78E6" w:rsidRDefault="00253855" w:rsidP="0025385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Панкреатит.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Дискинезия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желчевыводящих путей.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Энтеробиоз.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Пиелонефрит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Гломерулонефрит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Сахарный диабет. Особенности лечения и ухода. </w:t>
      </w:r>
    </w:p>
    <w:p w:rsidR="00253855" w:rsidRPr="006F78E6" w:rsidRDefault="00253855" w:rsidP="00253855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Диффузно-токсический зоб. Особенности лечения и ухода. 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горчичников на грудную клетку.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очистительной клизмы.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желудочного зондирования.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проб на </w:t>
      </w:r>
      <w:proofErr w:type="spellStart"/>
      <w:r w:rsidRPr="006F78E6">
        <w:rPr>
          <w:sz w:val="28"/>
          <w:szCs w:val="28"/>
        </w:rPr>
        <w:t>резистентность</w:t>
      </w:r>
      <w:proofErr w:type="spellEnd"/>
      <w:r w:rsidRPr="006F78E6">
        <w:rPr>
          <w:sz w:val="28"/>
          <w:szCs w:val="28"/>
        </w:rPr>
        <w:t xml:space="preserve"> капилляров.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взятия мазка из зева методом "кашлевых пластин".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Способы подачи кислорода детям.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внутримышечной инъекции.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оказания неотложной помощи при носовом кровотечении.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взятия соскоба на яйца остриц.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сбора мочи на общий анализ у грудных детей.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закапывания капель в нос.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сбора анализа мочи по </w:t>
      </w:r>
      <w:proofErr w:type="spellStart"/>
      <w:r w:rsidRPr="006F78E6">
        <w:rPr>
          <w:sz w:val="28"/>
          <w:szCs w:val="28"/>
        </w:rPr>
        <w:t>Зимницкому</w:t>
      </w:r>
      <w:proofErr w:type="spellEnd"/>
      <w:r w:rsidRPr="006F78E6">
        <w:rPr>
          <w:sz w:val="28"/>
          <w:szCs w:val="28"/>
        </w:rPr>
        <w:t>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lastRenderedPageBreak/>
        <w:t xml:space="preserve"> Техника внутривенно введения 10% раствора хлорида кальция.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измерения роста детей различного возраста.</w:t>
      </w:r>
    </w:p>
    <w:p w:rsidR="00253855" w:rsidRPr="006F78E6" w:rsidRDefault="00253855" w:rsidP="00253855">
      <w:pPr>
        <w:pStyle w:val="af7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лечебной ванны.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газоотводной трубки.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отвлекающих процедур ребенку.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обработки пупочной ранки.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подмывания новорожденного ребенка (девочек и мальчиков), </w:t>
      </w:r>
    </w:p>
    <w:p w:rsidR="00253855" w:rsidRPr="006F78E6" w:rsidRDefault="00253855" w:rsidP="00253855">
      <w:pPr>
        <w:pStyle w:val="af6"/>
        <w:spacing w:before="0" w:after="0"/>
        <w:ind w:left="720" w:firstLine="0"/>
        <w:rPr>
          <w:sz w:val="28"/>
          <w:szCs w:val="28"/>
        </w:rPr>
      </w:pPr>
      <w:r w:rsidRPr="006F78E6">
        <w:rPr>
          <w:sz w:val="28"/>
          <w:szCs w:val="28"/>
        </w:rPr>
        <w:t xml:space="preserve"> обработка кожных складок.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гигиенической ванны на фантоме.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туалета глаз. 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закапывания капель в уши.</w:t>
      </w:r>
    </w:p>
    <w:p w:rsidR="00253855" w:rsidRPr="006F78E6" w:rsidRDefault="00253855" w:rsidP="00253855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согревающего компресса на ухо.</w:t>
      </w:r>
    </w:p>
    <w:p w:rsidR="0028335B" w:rsidRDefault="0028335B"/>
    <w:sectPr w:rsidR="0028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929"/>
    <w:multiLevelType w:val="hybridMultilevel"/>
    <w:tmpl w:val="4D8E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85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E3C7C"/>
    <w:multiLevelType w:val="hybridMultilevel"/>
    <w:tmpl w:val="663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6E5"/>
    <w:multiLevelType w:val="hybridMultilevel"/>
    <w:tmpl w:val="24D8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E6BFA"/>
    <w:multiLevelType w:val="hybridMultilevel"/>
    <w:tmpl w:val="6DD60CF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4F86"/>
    <w:multiLevelType w:val="hybridMultilevel"/>
    <w:tmpl w:val="FA9483C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51F13"/>
    <w:multiLevelType w:val="hybridMultilevel"/>
    <w:tmpl w:val="8EC24BC8"/>
    <w:lvl w:ilvl="0" w:tplc="07BE5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827CA"/>
    <w:multiLevelType w:val="hybridMultilevel"/>
    <w:tmpl w:val="892E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3D66"/>
    <w:multiLevelType w:val="hybridMultilevel"/>
    <w:tmpl w:val="D15AE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D4ECF"/>
    <w:multiLevelType w:val="hybridMultilevel"/>
    <w:tmpl w:val="236E8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736D4"/>
    <w:multiLevelType w:val="hybridMultilevel"/>
    <w:tmpl w:val="663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515D"/>
    <w:multiLevelType w:val="hybridMultilevel"/>
    <w:tmpl w:val="68AC0C74"/>
    <w:lvl w:ilvl="0" w:tplc="A6B2A090">
      <w:start w:val="1"/>
      <w:numFmt w:val="bullet"/>
      <w:lvlText w:val="̶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6E370343"/>
    <w:multiLevelType w:val="hybridMultilevel"/>
    <w:tmpl w:val="B53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7121"/>
    <w:multiLevelType w:val="hybridMultilevel"/>
    <w:tmpl w:val="7C1EF890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A09F4"/>
    <w:multiLevelType w:val="hybridMultilevel"/>
    <w:tmpl w:val="3D8EE092"/>
    <w:lvl w:ilvl="0" w:tplc="A6B2A09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82A94"/>
    <w:multiLevelType w:val="hybridMultilevel"/>
    <w:tmpl w:val="6FFA4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90038"/>
    <w:multiLevelType w:val="hybridMultilevel"/>
    <w:tmpl w:val="064CE0FA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855"/>
    <w:rsid w:val="00253855"/>
    <w:rsid w:val="0028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3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38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8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3855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53855"/>
  </w:style>
  <w:style w:type="paragraph" w:styleId="a3">
    <w:name w:val="Normal (Web)"/>
    <w:basedOn w:val="a"/>
    <w:unhideWhenUsed/>
    <w:rsid w:val="002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25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385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53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385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53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538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2538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253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2538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5385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2538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253855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253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25385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253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25385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538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5385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25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253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2538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538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otnote reference"/>
    <w:semiHidden/>
    <w:unhideWhenUsed/>
    <w:rsid w:val="00253855"/>
    <w:rPr>
      <w:vertAlign w:val="superscript"/>
    </w:rPr>
  </w:style>
  <w:style w:type="character" w:customStyle="1" w:styleId="green">
    <w:name w:val="green"/>
    <w:basedOn w:val="a0"/>
    <w:uiPriority w:val="99"/>
    <w:rsid w:val="00253855"/>
  </w:style>
  <w:style w:type="table" w:styleId="13">
    <w:name w:val="Table Grid 1"/>
    <w:basedOn w:val="a1"/>
    <w:semiHidden/>
    <w:unhideWhenUsed/>
    <w:rsid w:val="0025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25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538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53855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253855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f6">
    <w:name w:val="задание"/>
    <w:basedOn w:val="a"/>
    <w:rsid w:val="00253855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адача"/>
    <w:basedOn w:val="a"/>
    <w:rsid w:val="00253855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3892</Words>
  <Characters>22185</Characters>
  <Application>Microsoft Office Word</Application>
  <DocSecurity>0</DocSecurity>
  <Lines>184</Lines>
  <Paragraphs>52</Paragraphs>
  <ScaleCrop>false</ScaleCrop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2018-12-12T08:17:00Z</dcterms:created>
  <dcterms:modified xsi:type="dcterms:W3CDTF">2018-12-12T08:18:00Z</dcterms:modified>
</cp:coreProperties>
</file>