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20" w:rsidRPr="00DD0E42" w:rsidRDefault="00F52B20" w:rsidP="00F52B2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Задание для группы 1ЛД </w:t>
      </w:r>
    </w:p>
    <w:p w:rsidR="00F52B20" w:rsidRPr="00DD0E42" w:rsidRDefault="00F52B20" w:rsidP="00F52B20">
      <w:pPr>
        <w:spacing w:after="0"/>
        <w:jc w:val="center"/>
        <w:rPr>
          <w:rFonts w:ascii="Times New Roman" w:hAnsi="Times New Roman" w:cs="Times New Roman"/>
          <w:b/>
          <w:sz w:val="28"/>
          <w:szCs w:val="28"/>
        </w:rPr>
      </w:pPr>
      <w:r w:rsidRPr="00DD0E42">
        <w:rPr>
          <w:rFonts w:ascii="Times New Roman" w:hAnsi="Times New Roman" w:cs="Times New Roman"/>
          <w:b/>
          <w:sz w:val="28"/>
          <w:szCs w:val="28"/>
        </w:rPr>
        <w:t>Дисциплина: Иностранный язык</w:t>
      </w:r>
    </w:p>
    <w:p w:rsidR="00F52B20" w:rsidRDefault="00F52B20" w:rsidP="00F52B20">
      <w:pPr>
        <w:spacing w:after="0"/>
        <w:jc w:val="center"/>
        <w:rPr>
          <w:rFonts w:ascii="Times New Roman" w:hAnsi="Times New Roman" w:cs="Times New Roman"/>
          <w:b/>
          <w:sz w:val="28"/>
          <w:szCs w:val="28"/>
        </w:rPr>
      </w:pPr>
      <w:r>
        <w:rPr>
          <w:rFonts w:ascii="Times New Roman" w:hAnsi="Times New Roman" w:cs="Times New Roman"/>
          <w:b/>
          <w:sz w:val="28"/>
          <w:szCs w:val="28"/>
        </w:rPr>
        <w:t>Задание №3</w:t>
      </w:r>
    </w:p>
    <w:p w:rsidR="00F52B20" w:rsidRDefault="00F52B20" w:rsidP="00F52B20">
      <w:pPr>
        <w:spacing w:after="0"/>
        <w:jc w:val="center"/>
        <w:rPr>
          <w:rFonts w:ascii="Times New Roman" w:hAnsi="Times New Roman" w:cs="Times New Roman"/>
          <w:b/>
          <w:sz w:val="28"/>
          <w:szCs w:val="28"/>
        </w:rPr>
      </w:pPr>
    </w:p>
    <w:p w:rsidR="00F52B20" w:rsidRPr="007D32AC" w:rsidRDefault="00F52B20" w:rsidP="00F52B20">
      <w:pPr>
        <w:spacing w:after="0"/>
        <w:jc w:val="both"/>
        <w:rPr>
          <w:rFonts w:ascii="Times New Roman" w:hAnsi="Times New Roman" w:cs="Times New Roman"/>
          <w:sz w:val="28"/>
          <w:szCs w:val="28"/>
          <w:lang w:eastAsia="ja-JP"/>
        </w:rPr>
      </w:pPr>
      <w:r w:rsidRPr="007D32AC">
        <w:rPr>
          <w:rFonts w:ascii="Times New Roman" w:hAnsi="Times New Roman" w:cs="Times New Roman"/>
          <w:sz w:val="28"/>
          <w:szCs w:val="28"/>
          <w:lang w:eastAsia="ja-JP"/>
        </w:rPr>
        <w:t>1.</w:t>
      </w:r>
      <w:r w:rsidRPr="007D32AC">
        <w:rPr>
          <w:rFonts w:ascii="Times New Roman" w:hAnsi="Times New Roman" w:cs="Times New Roman"/>
          <w:sz w:val="28"/>
          <w:szCs w:val="28"/>
          <w:lang w:val="en-US" w:eastAsia="ja-JP"/>
        </w:rPr>
        <w:t> New</w:t>
      </w:r>
      <w:r w:rsidRPr="007D32AC">
        <w:rPr>
          <w:rFonts w:ascii="Times New Roman" w:hAnsi="Times New Roman" w:cs="Times New Roman"/>
          <w:sz w:val="28"/>
          <w:szCs w:val="28"/>
          <w:lang w:eastAsia="ja-JP"/>
        </w:rPr>
        <w:t xml:space="preserve"> </w:t>
      </w:r>
      <w:r w:rsidRPr="007D32AC">
        <w:rPr>
          <w:rFonts w:ascii="Times New Roman" w:hAnsi="Times New Roman" w:cs="Times New Roman"/>
          <w:sz w:val="28"/>
          <w:szCs w:val="28"/>
          <w:lang w:val="en-US" w:eastAsia="ja-JP"/>
        </w:rPr>
        <w:t>words</w:t>
      </w:r>
      <w:r w:rsidRPr="007D32AC">
        <w:rPr>
          <w:rFonts w:ascii="Times New Roman" w:hAnsi="Times New Roman" w:cs="Times New Roman"/>
          <w:sz w:val="28"/>
          <w:szCs w:val="28"/>
          <w:lang w:eastAsia="ja-JP"/>
        </w:rPr>
        <w:t xml:space="preserve">, </w:t>
      </w:r>
      <w:r w:rsidRPr="007D32AC">
        <w:rPr>
          <w:rFonts w:ascii="Times New Roman" w:hAnsi="Times New Roman" w:cs="Times New Roman"/>
          <w:sz w:val="28"/>
          <w:szCs w:val="28"/>
          <w:lang w:val="en-US" w:eastAsia="ja-JP"/>
        </w:rPr>
        <w:t>p</w:t>
      </w:r>
      <w:r w:rsidRPr="007D32AC">
        <w:rPr>
          <w:rFonts w:ascii="Times New Roman" w:hAnsi="Times New Roman" w:cs="Times New Roman"/>
          <w:sz w:val="28"/>
          <w:szCs w:val="28"/>
          <w:lang w:eastAsia="ja-JP"/>
        </w:rPr>
        <w:t xml:space="preserve">. 62 (№3): </w:t>
      </w:r>
      <w:r w:rsidRPr="007D32AC">
        <w:rPr>
          <w:rFonts w:ascii="Times New Roman" w:hAnsi="Times New Roman" w:cs="Times New Roman"/>
          <w:sz w:val="28"/>
          <w:szCs w:val="28"/>
          <w:lang w:val="en-US" w:eastAsia="ja-JP"/>
        </w:rPr>
        <w:t>pneumonia</w:t>
      </w:r>
      <w:r w:rsidRPr="007D32AC">
        <w:rPr>
          <w:rFonts w:ascii="Times New Roman" w:hAnsi="Times New Roman" w:cs="Times New Roman"/>
          <w:sz w:val="28"/>
          <w:szCs w:val="28"/>
          <w:lang w:eastAsia="ja-JP"/>
        </w:rPr>
        <w:t xml:space="preserve"> – воспаление легких, </w:t>
      </w:r>
      <w:r w:rsidRPr="007D32AC">
        <w:rPr>
          <w:rFonts w:ascii="Times New Roman" w:hAnsi="Times New Roman" w:cs="Times New Roman"/>
          <w:sz w:val="28"/>
          <w:szCs w:val="28"/>
          <w:lang w:val="en-US" w:eastAsia="ja-JP"/>
        </w:rPr>
        <w:t>painful</w:t>
      </w:r>
      <w:r w:rsidRPr="007D32AC">
        <w:rPr>
          <w:rFonts w:ascii="Times New Roman" w:hAnsi="Times New Roman" w:cs="Times New Roman"/>
          <w:sz w:val="28"/>
          <w:szCs w:val="28"/>
          <w:lang w:eastAsia="ja-JP"/>
        </w:rPr>
        <w:t xml:space="preserve"> – болезненный, </w:t>
      </w:r>
      <w:r w:rsidRPr="007D32AC">
        <w:rPr>
          <w:rFonts w:ascii="Times New Roman" w:hAnsi="Times New Roman" w:cs="Times New Roman"/>
          <w:sz w:val="28"/>
          <w:szCs w:val="28"/>
          <w:lang w:val="en-US" w:eastAsia="ja-JP"/>
        </w:rPr>
        <w:t>flushed</w:t>
      </w:r>
      <w:r w:rsidRPr="007D32AC">
        <w:rPr>
          <w:rFonts w:ascii="Times New Roman" w:hAnsi="Times New Roman" w:cs="Times New Roman"/>
          <w:sz w:val="28"/>
          <w:szCs w:val="28"/>
          <w:lang w:eastAsia="ja-JP"/>
        </w:rPr>
        <w:t xml:space="preserve"> – покрасневшее, </w:t>
      </w:r>
      <w:r w:rsidRPr="007D32AC">
        <w:rPr>
          <w:rFonts w:ascii="Times New Roman" w:hAnsi="Times New Roman" w:cs="Times New Roman"/>
          <w:sz w:val="28"/>
          <w:szCs w:val="28"/>
          <w:lang w:val="en-US" w:eastAsia="ja-JP"/>
        </w:rPr>
        <w:t>delirium</w:t>
      </w:r>
      <w:r w:rsidRPr="007D32AC">
        <w:rPr>
          <w:rFonts w:ascii="Times New Roman" w:hAnsi="Times New Roman" w:cs="Times New Roman"/>
          <w:sz w:val="28"/>
          <w:szCs w:val="28"/>
          <w:lang w:eastAsia="ja-JP"/>
        </w:rPr>
        <w:t xml:space="preserve"> – бред.</w:t>
      </w:r>
    </w:p>
    <w:p w:rsidR="00F52B20" w:rsidRPr="00F52B20" w:rsidRDefault="00F52B20" w:rsidP="00F52B20">
      <w:pPr>
        <w:spacing w:after="0"/>
        <w:jc w:val="both"/>
        <w:rPr>
          <w:rFonts w:ascii="Times New Roman" w:hAnsi="Times New Roman" w:cs="Times New Roman"/>
          <w:sz w:val="28"/>
          <w:szCs w:val="28"/>
          <w:lang w:eastAsia="ja-JP"/>
        </w:rPr>
      </w:pPr>
      <w:r w:rsidRPr="007D32AC">
        <w:rPr>
          <w:rFonts w:ascii="Times New Roman" w:hAnsi="Times New Roman" w:cs="Times New Roman"/>
          <w:sz w:val="28"/>
          <w:szCs w:val="28"/>
          <w:lang w:val="en-US" w:eastAsia="ja-JP"/>
        </w:rPr>
        <w:t>2. Read and translate the text “Pneumonia”, p. 62 (№3).</w:t>
      </w:r>
      <w:r w:rsidRPr="00F52B20">
        <w:rPr>
          <w:rFonts w:ascii="Times New Roman" w:hAnsi="Times New Roman" w:cs="Times New Roman"/>
          <w:sz w:val="28"/>
          <w:szCs w:val="28"/>
          <w:lang w:val="en-US" w:eastAsia="ja-JP"/>
        </w:rPr>
        <w:t xml:space="preserve"> </w:t>
      </w:r>
      <w:r>
        <w:rPr>
          <w:rFonts w:ascii="Times New Roman" w:hAnsi="Times New Roman" w:cs="Times New Roman"/>
          <w:sz w:val="28"/>
          <w:szCs w:val="28"/>
          <w:lang w:eastAsia="ja-JP"/>
        </w:rPr>
        <w:t>(перевод в письменном виде)</w:t>
      </w:r>
    </w:p>
    <w:p w:rsidR="00F52B20" w:rsidRPr="007D32AC" w:rsidRDefault="00F52B20" w:rsidP="00F52B20">
      <w:pPr>
        <w:spacing w:after="0"/>
        <w:ind w:firstLine="284"/>
        <w:jc w:val="both"/>
        <w:rPr>
          <w:rFonts w:ascii="Times New Roman" w:hAnsi="Times New Roman" w:cs="Times New Roman"/>
          <w:sz w:val="28"/>
          <w:szCs w:val="28"/>
          <w:lang w:val="en-US" w:eastAsia="ja-JP"/>
        </w:rPr>
      </w:pPr>
      <w:r w:rsidRPr="007D32AC">
        <w:rPr>
          <w:rFonts w:ascii="Times New Roman" w:hAnsi="Times New Roman" w:cs="Times New Roman"/>
          <w:sz w:val="28"/>
          <w:szCs w:val="28"/>
          <w:lang w:val="en-US" w:eastAsia="ja-JP"/>
        </w:rPr>
        <w:t>Pneumonia begins suddenly. In most cases the temperature rises quickly. The pulse and breathing are fast. Cough begins early and at first is dry and painful. The patient feels ill, ha</w:t>
      </w:r>
      <w:r>
        <w:rPr>
          <w:rFonts w:ascii="Times New Roman" w:hAnsi="Times New Roman" w:cs="Times New Roman"/>
          <w:sz w:val="28"/>
          <w:szCs w:val="28"/>
          <w:lang w:val="en-US" w:eastAsia="ja-JP"/>
        </w:rPr>
        <w:t>s a fl</w:t>
      </w:r>
      <w:r w:rsidRPr="007D32AC">
        <w:rPr>
          <w:rFonts w:ascii="Times New Roman" w:hAnsi="Times New Roman" w:cs="Times New Roman"/>
          <w:sz w:val="28"/>
          <w:szCs w:val="28"/>
          <w:lang w:val="en-US" w:eastAsia="ja-JP"/>
        </w:rPr>
        <w:t>ushed face and dry tongue.</w:t>
      </w:r>
    </w:p>
    <w:p w:rsidR="00F52B20" w:rsidRPr="007D32AC" w:rsidRDefault="00F52B20" w:rsidP="00F52B20">
      <w:pPr>
        <w:spacing w:after="0"/>
        <w:ind w:firstLine="284"/>
        <w:jc w:val="both"/>
        <w:rPr>
          <w:rFonts w:ascii="Times New Roman" w:hAnsi="Times New Roman" w:cs="Times New Roman"/>
          <w:sz w:val="28"/>
          <w:szCs w:val="28"/>
          <w:lang w:val="en-US" w:eastAsia="ja-JP"/>
        </w:rPr>
      </w:pPr>
      <w:r w:rsidRPr="007D32AC">
        <w:rPr>
          <w:rFonts w:ascii="Times New Roman" w:hAnsi="Times New Roman" w:cs="Times New Roman"/>
          <w:sz w:val="28"/>
          <w:szCs w:val="28"/>
          <w:lang w:val="en-US" w:eastAsia="ja-JP"/>
        </w:rPr>
        <w:t>In severe cases there may be delirium. A patient in delirium is very restless and the nurse must pay special attention to such patients.</w:t>
      </w:r>
    </w:p>
    <w:p w:rsidR="00F52B20" w:rsidRPr="007D32AC" w:rsidRDefault="00F52B20" w:rsidP="00F52B20">
      <w:pPr>
        <w:spacing w:after="0"/>
        <w:ind w:firstLine="284"/>
        <w:jc w:val="both"/>
        <w:rPr>
          <w:rFonts w:ascii="Times New Roman" w:hAnsi="Times New Roman" w:cs="Times New Roman"/>
          <w:sz w:val="28"/>
          <w:szCs w:val="28"/>
          <w:lang w:val="en-US" w:eastAsia="ja-JP"/>
        </w:rPr>
      </w:pPr>
      <w:r w:rsidRPr="007D32AC">
        <w:rPr>
          <w:rFonts w:ascii="Times New Roman" w:hAnsi="Times New Roman" w:cs="Times New Roman"/>
          <w:sz w:val="28"/>
          <w:szCs w:val="28"/>
          <w:lang w:val="en-US" w:eastAsia="ja-JP"/>
        </w:rPr>
        <w:t>Patients with pneumonia need rest an</w:t>
      </w:r>
      <w:r>
        <w:rPr>
          <w:rFonts w:ascii="Times New Roman" w:hAnsi="Times New Roman" w:cs="Times New Roman"/>
          <w:sz w:val="28"/>
          <w:szCs w:val="28"/>
          <w:lang w:val="en-US" w:eastAsia="ja-JP"/>
        </w:rPr>
        <w:t>d</w:t>
      </w:r>
      <w:r w:rsidRPr="007D32AC">
        <w:rPr>
          <w:rFonts w:ascii="Times New Roman" w:hAnsi="Times New Roman" w:cs="Times New Roman"/>
          <w:sz w:val="28"/>
          <w:szCs w:val="28"/>
          <w:lang w:val="en-US" w:eastAsia="ja-JP"/>
        </w:rPr>
        <w:t xml:space="preserve"> sleep. The best position for a patient is half-sitting. Fresh air is very important. Give such patients much drink. The diet must be light.</w:t>
      </w:r>
    </w:p>
    <w:p w:rsidR="00F52B20" w:rsidRPr="007D32AC" w:rsidRDefault="00F52B20" w:rsidP="00F52B20">
      <w:pPr>
        <w:spacing w:after="0"/>
        <w:jc w:val="both"/>
        <w:rPr>
          <w:rFonts w:ascii="Times New Roman" w:hAnsi="Times New Roman" w:cs="Times New Roman"/>
          <w:sz w:val="28"/>
          <w:szCs w:val="28"/>
          <w:lang w:val="en-US"/>
        </w:rPr>
      </w:pPr>
      <w:r w:rsidRPr="007D32AC">
        <w:rPr>
          <w:rFonts w:ascii="Times New Roman" w:hAnsi="Times New Roman" w:cs="Times New Roman"/>
          <w:sz w:val="28"/>
          <w:szCs w:val="28"/>
          <w:lang w:val="en-US"/>
        </w:rPr>
        <w:t xml:space="preserve">3. </w:t>
      </w:r>
      <w:proofErr w:type="spellStart"/>
      <w:r w:rsidRPr="007D32AC">
        <w:rPr>
          <w:rFonts w:ascii="Times New Roman" w:hAnsi="Times New Roman" w:cs="Times New Roman"/>
          <w:sz w:val="28"/>
          <w:szCs w:val="28"/>
        </w:rPr>
        <w:t>Упр</w:t>
      </w:r>
      <w:proofErr w:type="spellEnd"/>
      <w:r w:rsidRPr="007D32AC">
        <w:rPr>
          <w:rFonts w:ascii="Times New Roman" w:hAnsi="Times New Roman" w:cs="Times New Roman"/>
          <w:sz w:val="28"/>
          <w:szCs w:val="28"/>
          <w:lang w:val="en-US"/>
        </w:rPr>
        <w:t xml:space="preserve">. 2, </w:t>
      </w:r>
      <w:r w:rsidRPr="007D32AC">
        <w:rPr>
          <w:rFonts w:ascii="Times New Roman" w:hAnsi="Times New Roman" w:cs="Times New Roman"/>
          <w:sz w:val="28"/>
          <w:szCs w:val="28"/>
        </w:rPr>
        <w:t>с</w:t>
      </w:r>
      <w:r w:rsidRPr="007D32AC">
        <w:rPr>
          <w:rFonts w:ascii="Times New Roman" w:hAnsi="Times New Roman" w:cs="Times New Roman"/>
          <w:sz w:val="28"/>
          <w:szCs w:val="28"/>
          <w:lang w:val="en-US"/>
        </w:rPr>
        <w:t xml:space="preserve">. 62 (№3). </w:t>
      </w:r>
      <w:r w:rsidRPr="007D32AC">
        <w:rPr>
          <w:rFonts w:ascii="Times New Roman" w:hAnsi="Times New Roman" w:cs="Times New Roman"/>
          <w:sz w:val="28"/>
          <w:szCs w:val="28"/>
        </w:rPr>
        <w:t>Перескажите</w:t>
      </w:r>
      <w:r w:rsidRPr="007D32AC">
        <w:rPr>
          <w:rFonts w:ascii="Times New Roman" w:hAnsi="Times New Roman" w:cs="Times New Roman"/>
          <w:sz w:val="28"/>
          <w:szCs w:val="28"/>
          <w:lang w:val="en-US"/>
        </w:rPr>
        <w:t xml:space="preserve"> </w:t>
      </w:r>
      <w:r w:rsidRPr="007D32AC">
        <w:rPr>
          <w:rFonts w:ascii="Times New Roman" w:hAnsi="Times New Roman" w:cs="Times New Roman"/>
          <w:sz w:val="28"/>
          <w:szCs w:val="28"/>
        </w:rPr>
        <w:t>текст</w:t>
      </w:r>
      <w:r w:rsidRPr="007D32AC">
        <w:rPr>
          <w:rFonts w:ascii="Times New Roman" w:hAnsi="Times New Roman" w:cs="Times New Roman"/>
          <w:sz w:val="28"/>
          <w:szCs w:val="28"/>
          <w:lang w:val="en-US"/>
        </w:rPr>
        <w:t xml:space="preserve"> </w:t>
      </w:r>
      <w:r w:rsidRPr="007D32AC">
        <w:rPr>
          <w:rFonts w:ascii="Times New Roman" w:hAnsi="Times New Roman" w:cs="Times New Roman"/>
          <w:sz w:val="28"/>
          <w:szCs w:val="28"/>
        </w:rPr>
        <w:t>по</w:t>
      </w:r>
      <w:r w:rsidRPr="007D32AC">
        <w:rPr>
          <w:rFonts w:ascii="Times New Roman" w:hAnsi="Times New Roman" w:cs="Times New Roman"/>
          <w:sz w:val="28"/>
          <w:szCs w:val="28"/>
          <w:lang w:val="en-US"/>
        </w:rPr>
        <w:t xml:space="preserve"> </w:t>
      </w:r>
      <w:r w:rsidRPr="007D32AC">
        <w:rPr>
          <w:rFonts w:ascii="Times New Roman" w:hAnsi="Times New Roman" w:cs="Times New Roman"/>
          <w:sz w:val="28"/>
          <w:szCs w:val="28"/>
        </w:rPr>
        <w:t>следующим</w:t>
      </w:r>
      <w:r w:rsidRPr="007D32AC">
        <w:rPr>
          <w:rFonts w:ascii="Times New Roman" w:hAnsi="Times New Roman" w:cs="Times New Roman"/>
          <w:sz w:val="28"/>
          <w:szCs w:val="28"/>
          <w:lang w:val="en-US"/>
        </w:rPr>
        <w:t xml:space="preserve"> </w:t>
      </w:r>
      <w:r w:rsidRPr="007D32AC">
        <w:rPr>
          <w:rFonts w:ascii="Times New Roman" w:hAnsi="Times New Roman" w:cs="Times New Roman"/>
          <w:sz w:val="28"/>
          <w:szCs w:val="28"/>
        </w:rPr>
        <w:t>ключевым</w:t>
      </w:r>
      <w:r w:rsidRPr="007D32AC">
        <w:rPr>
          <w:rFonts w:ascii="Times New Roman" w:hAnsi="Times New Roman" w:cs="Times New Roman"/>
          <w:sz w:val="28"/>
          <w:szCs w:val="28"/>
          <w:lang w:val="en-US"/>
        </w:rPr>
        <w:t xml:space="preserve"> </w:t>
      </w:r>
      <w:r w:rsidRPr="007D32AC">
        <w:rPr>
          <w:rFonts w:ascii="Times New Roman" w:hAnsi="Times New Roman" w:cs="Times New Roman"/>
          <w:sz w:val="28"/>
          <w:szCs w:val="28"/>
        </w:rPr>
        <w:t>словам</w:t>
      </w:r>
      <w:r w:rsidRPr="007D32AC">
        <w:rPr>
          <w:rFonts w:ascii="Times New Roman" w:hAnsi="Times New Roman" w:cs="Times New Roman"/>
          <w:sz w:val="28"/>
          <w:szCs w:val="28"/>
          <w:lang w:val="en-US"/>
        </w:rPr>
        <w:t>: rises, fast, dry, painful, feels ill, flushed face, delirium, needs rest, fresh air, much drink, light.</w:t>
      </w:r>
    </w:p>
    <w:p w:rsidR="00F52B20" w:rsidRPr="007D32AC" w:rsidRDefault="00F52B20" w:rsidP="00F52B20">
      <w:pPr>
        <w:spacing w:after="0"/>
        <w:jc w:val="both"/>
        <w:rPr>
          <w:rFonts w:ascii="Times New Roman" w:hAnsi="Times New Roman" w:cs="Times New Roman"/>
          <w:sz w:val="28"/>
          <w:szCs w:val="28"/>
        </w:rPr>
      </w:pPr>
      <w:r w:rsidRPr="007D32AC">
        <w:rPr>
          <w:rFonts w:ascii="Times New Roman" w:hAnsi="Times New Roman" w:cs="Times New Roman"/>
          <w:sz w:val="28"/>
          <w:szCs w:val="28"/>
        </w:rPr>
        <w:t>4.</w:t>
      </w:r>
      <w:r w:rsidRPr="007D32AC">
        <w:rPr>
          <w:rFonts w:ascii="Times New Roman" w:hAnsi="Times New Roman" w:cs="Times New Roman"/>
          <w:sz w:val="28"/>
          <w:szCs w:val="28"/>
          <w:lang w:val="en-US"/>
        </w:rPr>
        <w:t> </w:t>
      </w:r>
      <w:r w:rsidRPr="007D32AC">
        <w:rPr>
          <w:rFonts w:ascii="Times New Roman" w:hAnsi="Times New Roman" w:cs="Times New Roman"/>
          <w:sz w:val="28"/>
          <w:szCs w:val="28"/>
        </w:rPr>
        <w:t>Степени сравнения прилагательных в английском языке (</w:t>
      </w:r>
      <w:r w:rsidRPr="007D32AC">
        <w:rPr>
          <w:rFonts w:ascii="Times New Roman" w:hAnsi="Times New Roman" w:cs="Times New Roman"/>
          <w:sz w:val="28"/>
          <w:szCs w:val="28"/>
          <w:lang w:val="en-US"/>
        </w:rPr>
        <w:t>Degrees</w:t>
      </w:r>
      <w:r w:rsidRPr="007D32AC">
        <w:rPr>
          <w:rFonts w:ascii="Times New Roman" w:hAnsi="Times New Roman" w:cs="Times New Roman"/>
          <w:sz w:val="28"/>
          <w:szCs w:val="28"/>
        </w:rPr>
        <w:t xml:space="preserve"> </w:t>
      </w:r>
      <w:r w:rsidRPr="007D32AC">
        <w:rPr>
          <w:rFonts w:ascii="Times New Roman" w:hAnsi="Times New Roman" w:cs="Times New Roman"/>
          <w:sz w:val="28"/>
          <w:szCs w:val="28"/>
          <w:lang w:val="en-US"/>
        </w:rPr>
        <w:t>of</w:t>
      </w:r>
      <w:r w:rsidRPr="007D32AC">
        <w:rPr>
          <w:rFonts w:ascii="Times New Roman" w:hAnsi="Times New Roman" w:cs="Times New Roman"/>
          <w:sz w:val="28"/>
          <w:szCs w:val="28"/>
        </w:rPr>
        <w:t xml:space="preserve"> </w:t>
      </w:r>
      <w:r w:rsidRPr="007D32AC">
        <w:rPr>
          <w:rFonts w:ascii="Times New Roman" w:hAnsi="Times New Roman" w:cs="Times New Roman"/>
          <w:sz w:val="28"/>
          <w:szCs w:val="28"/>
          <w:lang w:val="en-US"/>
        </w:rPr>
        <w:t>Comparison</w:t>
      </w:r>
      <w:r w:rsidRPr="007D32AC">
        <w:rPr>
          <w:rFonts w:ascii="Times New Roman" w:hAnsi="Times New Roman" w:cs="Times New Roman"/>
          <w:sz w:val="28"/>
          <w:szCs w:val="28"/>
        </w:rPr>
        <w:t>)</w:t>
      </w:r>
      <w:r w:rsidRPr="007D32AC">
        <w:rPr>
          <w:rFonts w:ascii="Times New Roman" w:hAnsi="Times New Roman" w:cs="Times New Roman"/>
          <w:sz w:val="28"/>
          <w:szCs w:val="28"/>
          <w:lang w:val="en-US"/>
        </w:rPr>
        <w:t> </w:t>
      </w:r>
      <w:r>
        <w:rPr>
          <w:rFonts w:ascii="Times New Roman" w:hAnsi="Times New Roman" w:cs="Times New Roman"/>
          <w:sz w:val="28"/>
          <w:szCs w:val="28"/>
        </w:rPr>
        <w:t>(записать в тетрадь и запомнить</w:t>
      </w:r>
      <w:r w:rsidRPr="007D32AC">
        <w:rPr>
          <w:rFonts w:ascii="Times New Roman" w:hAnsi="Times New Roman" w:cs="Times New Roman"/>
          <w:sz w:val="28"/>
          <w:szCs w:val="28"/>
        </w:rPr>
        <w:t>).</w:t>
      </w:r>
    </w:p>
    <w:p w:rsidR="00F52B20" w:rsidRPr="007D32AC" w:rsidRDefault="00F52B20" w:rsidP="00F52B20">
      <w:pPr>
        <w:spacing w:after="0"/>
        <w:ind w:firstLine="284"/>
        <w:jc w:val="both"/>
        <w:rPr>
          <w:rFonts w:ascii="Times New Roman" w:hAnsi="Times New Roman" w:cs="Times New Roman"/>
          <w:sz w:val="28"/>
          <w:szCs w:val="28"/>
        </w:rPr>
      </w:pPr>
      <w:r w:rsidRPr="007D32AC">
        <w:rPr>
          <w:rFonts w:ascii="Times New Roman" w:hAnsi="Times New Roman" w:cs="Times New Roman"/>
          <w:sz w:val="28"/>
          <w:szCs w:val="28"/>
        </w:rPr>
        <w:t>Односложные прилагательные, а также двусложные, оканчивающиеся на -y, -e, -</w:t>
      </w:r>
      <w:proofErr w:type="spellStart"/>
      <w:r w:rsidRPr="007D32AC">
        <w:rPr>
          <w:rFonts w:ascii="Times New Roman" w:hAnsi="Times New Roman" w:cs="Times New Roman"/>
          <w:sz w:val="28"/>
          <w:szCs w:val="28"/>
        </w:rPr>
        <w:t>er</w:t>
      </w:r>
      <w:proofErr w:type="spellEnd"/>
      <w:r w:rsidRPr="007D32AC">
        <w:rPr>
          <w:rFonts w:ascii="Times New Roman" w:hAnsi="Times New Roman" w:cs="Times New Roman"/>
          <w:sz w:val="28"/>
          <w:szCs w:val="28"/>
        </w:rPr>
        <w:t>, -</w:t>
      </w:r>
      <w:proofErr w:type="spellStart"/>
      <w:r w:rsidRPr="007D32AC">
        <w:rPr>
          <w:rFonts w:ascii="Times New Roman" w:hAnsi="Times New Roman" w:cs="Times New Roman"/>
          <w:sz w:val="28"/>
          <w:szCs w:val="28"/>
        </w:rPr>
        <w:t>ow</w:t>
      </w:r>
      <w:proofErr w:type="spellEnd"/>
      <w:r w:rsidRPr="007D32AC">
        <w:rPr>
          <w:rFonts w:ascii="Times New Roman" w:hAnsi="Times New Roman" w:cs="Times New Roman"/>
          <w:sz w:val="28"/>
          <w:szCs w:val="28"/>
        </w:rPr>
        <w:t>, образуют сравнительную степень путем прибавления к положительной степени суффикса -</w:t>
      </w:r>
      <w:proofErr w:type="spellStart"/>
      <w:r w:rsidRPr="007D32AC">
        <w:rPr>
          <w:rFonts w:ascii="Times New Roman" w:hAnsi="Times New Roman" w:cs="Times New Roman"/>
          <w:sz w:val="28"/>
          <w:szCs w:val="28"/>
        </w:rPr>
        <w:t>er</w:t>
      </w:r>
      <w:proofErr w:type="spellEnd"/>
      <w:r w:rsidRPr="007D32AC">
        <w:rPr>
          <w:rFonts w:ascii="Times New Roman" w:hAnsi="Times New Roman" w:cs="Times New Roman"/>
          <w:sz w:val="28"/>
          <w:szCs w:val="28"/>
        </w:rPr>
        <w:t>, а превосходную степень - с помощью суффикса -</w:t>
      </w:r>
      <w:proofErr w:type="spellStart"/>
      <w:r w:rsidRPr="007D32AC">
        <w:rPr>
          <w:rFonts w:ascii="Times New Roman" w:hAnsi="Times New Roman" w:cs="Times New Roman"/>
          <w:sz w:val="28"/>
          <w:szCs w:val="28"/>
        </w:rPr>
        <w:t>est</w:t>
      </w:r>
      <w:proofErr w:type="spellEnd"/>
      <w:r w:rsidRPr="007D32AC">
        <w:rPr>
          <w:rFonts w:ascii="Times New Roman" w:hAnsi="Times New Roman" w:cs="Times New Roman"/>
          <w:sz w:val="28"/>
          <w:szCs w:val="28"/>
        </w:rPr>
        <w:t>. </w:t>
      </w:r>
    </w:p>
    <w:tbl>
      <w:tblPr>
        <w:tblStyle w:val="a3"/>
        <w:tblW w:w="0" w:type="auto"/>
        <w:tblLook w:val="04A0" w:firstRow="1" w:lastRow="0" w:firstColumn="1" w:lastColumn="0" w:noHBand="0" w:noVBand="1"/>
      </w:tblPr>
      <w:tblGrid>
        <w:gridCol w:w="3170"/>
        <w:gridCol w:w="3174"/>
        <w:gridCol w:w="3227"/>
      </w:tblGrid>
      <w:tr w:rsidR="00F52B20" w:rsidRPr="007D32AC" w:rsidTr="00882B55">
        <w:tc>
          <w:tcPr>
            <w:tcW w:w="9854" w:type="dxa"/>
            <w:gridSpan w:val="3"/>
          </w:tcPr>
          <w:p w:rsidR="00F52B20" w:rsidRPr="007D32AC" w:rsidRDefault="00F52B20" w:rsidP="00882B55">
            <w:pPr>
              <w:spacing w:line="276" w:lineRule="auto"/>
              <w:jc w:val="center"/>
              <w:rPr>
                <w:sz w:val="28"/>
                <w:szCs w:val="28"/>
              </w:rPr>
            </w:pPr>
            <w:r w:rsidRPr="007D32AC">
              <w:rPr>
                <w:sz w:val="28"/>
                <w:szCs w:val="28"/>
              </w:rPr>
              <w:t>Образование степеней сравнения с помощью суффиксов</w:t>
            </w:r>
          </w:p>
        </w:tc>
      </w:tr>
      <w:tr w:rsidR="00F52B20" w:rsidRPr="007D32AC" w:rsidTr="00882B55">
        <w:tc>
          <w:tcPr>
            <w:tcW w:w="3284" w:type="dxa"/>
          </w:tcPr>
          <w:p w:rsidR="00F52B20" w:rsidRPr="007D32AC" w:rsidRDefault="00F52B20" w:rsidP="00882B55">
            <w:pPr>
              <w:spacing w:line="276" w:lineRule="auto"/>
              <w:jc w:val="center"/>
              <w:rPr>
                <w:sz w:val="28"/>
                <w:szCs w:val="28"/>
              </w:rPr>
            </w:pPr>
            <w:r w:rsidRPr="007D32AC">
              <w:rPr>
                <w:sz w:val="28"/>
                <w:szCs w:val="28"/>
              </w:rPr>
              <w:t>Положительная степень</w:t>
            </w:r>
          </w:p>
        </w:tc>
        <w:tc>
          <w:tcPr>
            <w:tcW w:w="3285" w:type="dxa"/>
          </w:tcPr>
          <w:p w:rsidR="00F52B20" w:rsidRPr="007D32AC" w:rsidRDefault="00F52B20" w:rsidP="00882B55">
            <w:pPr>
              <w:spacing w:line="276" w:lineRule="auto"/>
              <w:jc w:val="center"/>
              <w:rPr>
                <w:sz w:val="28"/>
                <w:szCs w:val="28"/>
              </w:rPr>
            </w:pPr>
            <w:r w:rsidRPr="007D32AC">
              <w:rPr>
                <w:sz w:val="28"/>
                <w:szCs w:val="28"/>
              </w:rPr>
              <w:t>Сравнительная степень</w:t>
            </w:r>
          </w:p>
        </w:tc>
        <w:tc>
          <w:tcPr>
            <w:tcW w:w="3285" w:type="dxa"/>
          </w:tcPr>
          <w:p w:rsidR="00F52B20" w:rsidRPr="007D32AC" w:rsidRDefault="00F52B20" w:rsidP="00882B55">
            <w:pPr>
              <w:spacing w:line="276" w:lineRule="auto"/>
              <w:jc w:val="center"/>
              <w:rPr>
                <w:sz w:val="28"/>
                <w:szCs w:val="28"/>
              </w:rPr>
            </w:pPr>
            <w:r w:rsidRPr="007D32AC">
              <w:rPr>
                <w:sz w:val="28"/>
                <w:szCs w:val="28"/>
              </w:rPr>
              <w:t>Превосходная степень</w:t>
            </w:r>
          </w:p>
        </w:tc>
      </w:tr>
      <w:tr w:rsidR="00F52B20" w:rsidRPr="007D32AC" w:rsidTr="00882B55">
        <w:tc>
          <w:tcPr>
            <w:tcW w:w="3284" w:type="dxa"/>
          </w:tcPr>
          <w:p w:rsidR="00F52B20" w:rsidRPr="007D32AC" w:rsidRDefault="00F52B20" w:rsidP="00882B55">
            <w:pPr>
              <w:spacing w:line="276" w:lineRule="auto"/>
              <w:jc w:val="center"/>
              <w:rPr>
                <w:sz w:val="28"/>
                <w:szCs w:val="28"/>
              </w:rPr>
            </w:pPr>
            <w:proofErr w:type="spellStart"/>
            <w:r w:rsidRPr="007D32AC">
              <w:rPr>
                <w:sz w:val="28"/>
                <w:szCs w:val="28"/>
              </w:rPr>
              <w:t>small</w:t>
            </w:r>
            <w:proofErr w:type="spellEnd"/>
            <w:r w:rsidRPr="007D32AC">
              <w:rPr>
                <w:sz w:val="28"/>
                <w:szCs w:val="28"/>
              </w:rPr>
              <w:t> маленький</w:t>
            </w:r>
          </w:p>
        </w:tc>
        <w:tc>
          <w:tcPr>
            <w:tcW w:w="3285" w:type="dxa"/>
          </w:tcPr>
          <w:p w:rsidR="00F52B20" w:rsidRPr="007D32AC" w:rsidRDefault="00F52B20" w:rsidP="00882B55">
            <w:pPr>
              <w:spacing w:line="276" w:lineRule="auto"/>
              <w:jc w:val="center"/>
              <w:rPr>
                <w:sz w:val="28"/>
                <w:szCs w:val="28"/>
              </w:rPr>
            </w:pPr>
            <w:proofErr w:type="spellStart"/>
            <w:r w:rsidRPr="007D32AC">
              <w:rPr>
                <w:sz w:val="28"/>
                <w:szCs w:val="28"/>
              </w:rPr>
              <w:t>smaller</w:t>
            </w:r>
            <w:proofErr w:type="spellEnd"/>
            <w:r w:rsidRPr="007D32AC">
              <w:rPr>
                <w:sz w:val="28"/>
                <w:szCs w:val="28"/>
              </w:rPr>
              <w:t> меньший</w:t>
            </w:r>
          </w:p>
        </w:tc>
        <w:tc>
          <w:tcPr>
            <w:tcW w:w="3285" w:type="dxa"/>
          </w:tcPr>
          <w:p w:rsidR="00F52B20" w:rsidRPr="007D32AC" w:rsidRDefault="00F52B20" w:rsidP="00882B55">
            <w:pPr>
              <w:spacing w:line="276" w:lineRule="auto"/>
              <w:jc w:val="center"/>
              <w:rPr>
                <w:sz w:val="28"/>
                <w:szCs w:val="28"/>
              </w:rPr>
            </w:pPr>
            <w:proofErr w:type="spellStart"/>
            <w:r w:rsidRPr="007D32AC">
              <w:rPr>
                <w:sz w:val="28"/>
                <w:szCs w:val="28"/>
              </w:rPr>
              <w:t>smallest</w:t>
            </w:r>
            <w:proofErr w:type="spellEnd"/>
            <w:r w:rsidRPr="007D32AC">
              <w:rPr>
                <w:sz w:val="28"/>
                <w:szCs w:val="28"/>
              </w:rPr>
              <w:t> наименьший</w:t>
            </w:r>
          </w:p>
        </w:tc>
      </w:tr>
      <w:tr w:rsidR="00F52B20" w:rsidRPr="007D32AC" w:rsidTr="00882B55">
        <w:tc>
          <w:tcPr>
            <w:tcW w:w="3284" w:type="dxa"/>
          </w:tcPr>
          <w:p w:rsidR="00F52B20" w:rsidRPr="007D32AC" w:rsidRDefault="00F52B20" w:rsidP="00882B55">
            <w:pPr>
              <w:spacing w:line="276" w:lineRule="auto"/>
              <w:jc w:val="center"/>
              <w:rPr>
                <w:sz w:val="28"/>
                <w:szCs w:val="28"/>
              </w:rPr>
            </w:pPr>
            <w:proofErr w:type="spellStart"/>
            <w:r w:rsidRPr="007D32AC">
              <w:rPr>
                <w:sz w:val="28"/>
                <w:szCs w:val="28"/>
              </w:rPr>
              <w:t>easy</w:t>
            </w:r>
            <w:proofErr w:type="spellEnd"/>
            <w:r w:rsidRPr="007D32AC">
              <w:rPr>
                <w:sz w:val="28"/>
                <w:szCs w:val="28"/>
              </w:rPr>
              <w:t> легкий</w:t>
            </w:r>
          </w:p>
        </w:tc>
        <w:tc>
          <w:tcPr>
            <w:tcW w:w="3285" w:type="dxa"/>
          </w:tcPr>
          <w:p w:rsidR="00F52B20" w:rsidRPr="007D32AC" w:rsidRDefault="00F52B20" w:rsidP="00882B55">
            <w:pPr>
              <w:spacing w:line="276" w:lineRule="auto"/>
              <w:jc w:val="center"/>
              <w:rPr>
                <w:sz w:val="28"/>
                <w:szCs w:val="28"/>
              </w:rPr>
            </w:pPr>
            <w:proofErr w:type="spellStart"/>
            <w:r w:rsidRPr="007D32AC">
              <w:rPr>
                <w:sz w:val="28"/>
                <w:szCs w:val="28"/>
              </w:rPr>
              <w:t>easier</w:t>
            </w:r>
            <w:proofErr w:type="spellEnd"/>
            <w:r w:rsidRPr="007D32AC">
              <w:rPr>
                <w:sz w:val="28"/>
                <w:szCs w:val="28"/>
              </w:rPr>
              <w:t> легче</w:t>
            </w:r>
          </w:p>
        </w:tc>
        <w:tc>
          <w:tcPr>
            <w:tcW w:w="3285" w:type="dxa"/>
          </w:tcPr>
          <w:p w:rsidR="00F52B20" w:rsidRPr="007D32AC" w:rsidRDefault="00F52B20" w:rsidP="00882B55">
            <w:pPr>
              <w:spacing w:line="276" w:lineRule="auto"/>
              <w:jc w:val="center"/>
              <w:rPr>
                <w:sz w:val="28"/>
                <w:szCs w:val="28"/>
              </w:rPr>
            </w:pPr>
            <w:proofErr w:type="spellStart"/>
            <w:r w:rsidRPr="007D32AC">
              <w:rPr>
                <w:sz w:val="28"/>
                <w:szCs w:val="28"/>
              </w:rPr>
              <w:t>easiest</w:t>
            </w:r>
            <w:proofErr w:type="spellEnd"/>
            <w:r w:rsidRPr="007D32AC">
              <w:rPr>
                <w:sz w:val="28"/>
                <w:szCs w:val="28"/>
              </w:rPr>
              <w:t> самый легкий</w:t>
            </w:r>
          </w:p>
        </w:tc>
      </w:tr>
    </w:tbl>
    <w:p w:rsidR="00F52B20" w:rsidRPr="007D32AC" w:rsidRDefault="00F52B20" w:rsidP="00F52B20">
      <w:pPr>
        <w:spacing w:after="0"/>
        <w:jc w:val="both"/>
        <w:rPr>
          <w:rFonts w:ascii="Times New Roman" w:hAnsi="Times New Roman" w:cs="Times New Roman"/>
          <w:sz w:val="28"/>
          <w:szCs w:val="28"/>
        </w:rPr>
      </w:pPr>
      <w:r w:rsidRPr="007D32AC">
        <w:rPr>
          <w:rFonts w:ascii="Times New Roman" w:hAnsi="Times New Roman" w:cs="Times New Roman"/>
          <w:sz w:val="28"/>
          <w:szCs w:val="28"/>
        </w:rPr>
        <w:t xml:space="preserve">Орфографические изменения при образовании степеней сравнения с помощью суффиксов </w:t>
      </w:r>
      <w:r w:rsidRPr="007D32AC">
        <w:rPr>
          <w:rFonts w:ascii="Times New Roman" w:hAnsi="Times New Roman" w:cs="Times New Roman"/>
          <w:sz w:val="28"/>
          <w:szCs w:val="28"/>
        </w:rPr>
        <w:noBreakHyphen/>
      </w:r>
      <w:r w:rsidRPr="007D32AC">
        <w:rPr>
          <w:rFonts w:ascii="Times New Roman" w:hAnsi="Times New Roman" w:cs="Times New Roman"/>
          <w:sz w:val="28"/>
          <w:szCs w:val="28"/>
          <w:lang w:val="en-US"/>
        </w:rPr>
        <w:t> </w:t>
      </w:r>
      <w:proofErr w:type="spellStart"/>
      <w:r w:rsidRPr="007D32AC">
        <w:rPr>
          <w:rFonts w:ascii="Times New Roman" w:hAnsi="Times New Roman" w:cs="Times New Roman"/>
          <w:sz w:val="28"/>
          <w:szCs w:val="28"/>
          <w:lang w:val="en-US"/>
        </w:rPr>
        <w:t>er</w:t>
      </w:r>
      <w:proofErr w:type="spellEnd"/>
      <w:r w:rsidRPr="007D32AC">
        <w:rPr>
          <w:rFonts w:ascii="Times New Roman" w:hAnsi="Times New Roman" w:cs="Times New Roman"/>
          <w:sz w:val="28"/>
          <w:szCs w:val="28"/>
        </w:rPr>
        <w:t xml:space="preserve">, - </w:t>
      </w:r>
      <w:proofErr w:type="spellStart"/>
      <w:r w:rsidRPr="007D32AC">
        <w:rPr>
          <w:rFonts w:ascii="Times New Roman" w:hAnsi="Times New Roman" w:cs="Times New Roman"/>
          <w:sz w:val="28"/>
          <w:szCs w:val="28"/>
          <w:lang w:val="en-US"/>
        </w:rPr>
        <w:t>est</w:t>
      </w:r>
      <w:proofErr w:type="spellEnd"/>
      <w:r w:rsidRPr="007D32AC">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594"/>
        <w:gridCol w:w="5777"/>
        <w:gridCol w:w="3200"/>
      </w:tblGrid>
      <w:tr w:rsidR="00F52B20" w:rsidRPr="007D32AC" w:rsidTr="00882B55">
        <w:tc>
          <w:tcPr>
            <w:tcW w:w="540" w:type="dxa"/>
          </w:tcPr>
          <w:p w:rsidR="00F52B20" w:rsidRPr="007D32AC" w:rsidRDefault="00F52B20" w:rsidP="00882B55">
            <w:pPr>
              <w:spacing w:line="276" w:lineRule="auto"/>
              <w:jc w:val="both"/>
              <w:rPr>
                <w:sz w:val="28"/>
                <w:szCs w:val="28"/>
                <w:lang w:val="en-US"/>
              </w:rPr>
            </w:pPr>
            <w:r w:rsidRPr="007D32AC">
              <w:rPr>
                <w:sz w:val="28"/>
                <w:szCs w:val="28"/>
              </w:rPr>
              <w:t>№ </w:t>
            </w:r>
          </w:p>
          <w:p w:rsidR="00F52B20" w:rsidRPr="007D32AC" w:rsidRDefault="00F52B20" w:rsidP="00882B55">
            <w:pPr>
              <w:spacing w:line="276" w:lineRule="auto"/>
              <w:jc w:val="both"/>
              <w:rPr>
                <w:sz w:val="28"/>
                <w:szCs w:val="28"/>
              </w:rPr>
            </w:pPr>
            <w:proofErr w:type="gramStart"/>
            <w:r w:rsidRPr="007D32AC">
              <w:rPr>
                <w:sz w:val="28"/>
                <w:szCs w:val="28"/>
              </w:rPr>
              <w:t>п</w:t>
            </w:r>
            <w:proofErr w:type="gramEnd"/>
            <w:r w:rsidRPr="007D32AC">
              <w:rPr>
                <w:sz w:val="28"/>
                <w:szCs w:val="28"/>
              </w:rPr>
              <w:t>/п</w:t>
            </w:r>
          </w:p>
        </w:tc>
        <w:tc>
          <w:tcPr>
            <w:tcW w:w="6029" w:type="dxa"/>
          </w:tcPr>
          <w:p w:rsidR="00F52B20" w:rsidRPr="007D32AC" w:rsidRDefault="00F52B20" w:rsidP="00882B55">
            <w:pPr>
              <w:spacing w:line="276" w:lineRule="auto"/>
              <w:jc w:val="center"/>
              <w:rPr>
                <w:sz w:val="28"/>
                <w:szCs w:val="28"/>
              </w:rPr>
            </w:pPr>
            <w:r w:rsidRPr="007D32AC">
              <w:rPr>
                <w:sz w:val="28"/>
                <w:szCs w:val="28"/>
              </w:rPr>
              <w:t>Правило</w:t>
            </w:r>
          </w:p>
        </w:tc>
        <w:tc>
          <w:tcPr>
            <w:tcW w:w="3285" w:type="dxa"/>
          </w:tcPr>
          <w:p w:rsidR="00F52B20" w:rsidRPr="007D32AC" w:rsidRDefault="00F52B20" w:rsidP="00882B55">
            <w:pPr>
              <w:spacing w:line="276" w:lineRule="auto"/>
              <w:jc w:val="center"/>
              <w:rPr>
                <w:sz w:val="28"/>
                <w:szCs w:val="28"/>
              </w:rPr>
            </w:pPr>
            <w:r w:rsidRPr="007D32AC">
              <w:rPr>
                <w:sz w:val="28"/>
                <w:szCs w:val="28"/>
              </w:rPr>
              <w:t>Пример</w:t>
            </w:r>
          </w:p>
        </w:tc>
      </w:tr>
      <w:tr w:rsidR="00F52B20" w:rsidRPr="007D32AC" w:rsidTr="00882B55">
        <w:tc>
          <w:tcPr>
            <w:tcW w:w="540" w:type="dxa"/>
          </w:tcPr>
          <w:p w:rsidR="00F52B20" w:rsidRPr="007D32AC" w:rsidRDefault="00F52B20" w:rsidP="00882B55">
            <w:pPr>
              <w:spacing w:line="276" w:lineRule="auto"/>
              <w:jc w:val="center"/>
              <w:rPr>
                <w:sz w:val="28"/>
                <w:szCs w:val="28"/>
              </w:rPr>
            </w:pPr>
            <w:r w:rsidRPr="007D32AC">
              <w:rPr>
                <w:sz w:val="28"/>
                <w:szCs w:val="28"/>
              </w:rPr>
              <w:t>1</w:t>
            </w:r>
          </w:p>
        </w:tc>
        <w:tc>
          <w:tcPr>
            <w:tcW w:w="6029" w:type="dxa"/>
          </w:tcPr>
          <w:p w:rsidR="00F52B20" w:rsidRPr="007D32AC" w:rsidRDefault="00F52B20" w:rsidP="00882B55">
            <w:pPr>
              <w:spacing w:line="276" w:lineRule="auto"/>
              <w:jc w:val="both"/>
              <w:rPr>
                <w:sz w:val="28"/>
                <w:szCs w:val="28"/>
              </w:rPr>
            </w:pPr>
            <w:r w:rsidRPr="007D32AC">
              <w:rPr>
                <w:sz w:val="28"/>
                <w:szCs w:val="28"/>
              </w:rPr>
              <w:t>Если прилагательное в положительной степени оканчивается на нечитаемую букву -e, то при прибавлении -</w:t>
            </w:r>
            <w:proofErr w:type="spellStart"/>
            <w:r w:rsidRPr="007D32AC">
              <w:rPr>
                <w:sz w:val="28"/>
                <w:szCs w:val="28"/>
              </w:rPr>
              <w:t>er</w:t>
            </w:r>
            <w:proofErr w:type="spellEnd"/>
            <w:r w:rsidRPr="007D32AC">
              <w:rPr>
                <w:sz w:val="28"/>
                <w:szCs w:val="28"/>
              </w:rPr>
              <w:t> и -</w:t>
            </w:r>
            <w:proofErr w:type="spellStart"/>
            <w:r w:rsidRPr="007D32AC">
              <w:rPr>
                <w:sz w:val="28"/>
                <w:szCs w:val="28"/>
              </w:rPr>
              <w:t>est</w:t>
            </w:r>
            <w:proofErr w:type="spellEnd"/>
            <w:r w:rsidRPr="007D32AC">
              <w:rPr>
                <w:sz w:val="28"/>
                <w:szCs w:val="28"/>
              </w:rPr>
              <w:t> эта буква опускается</w:t>
            </w:r>
          </w:p>
        </w:tc>
        <w:tc>
          <w:tcPr>
            <w:tcW w:w="3285" w:type="dxa"/>
            <w:vAlign w:val="center"/>
          </w:tcPr>
          <w:p w:rsidR="00F52B20" w:rsidRPr="007D32AC" w:rsidRDefault="00F52B20" w:rsidP="00882B55">
            <w:pPr>
              <w:spacing w:line="276" w:lineRule="auto"/>
              <w:jc w:val="both"/>
              <w:rPr>
                <w:sz w:val="28"/>
                <w:szCs w:val="28"/>
              </w:rPr>
            </w:pPr>
            <w:proofErr w:type="spellStart"/>
            <w:r w:rsidRPr="007D32AC">
              <w:rPr>
                <w:sz w:val="28"/>
                <w:szCs w:val="28"/>
              </w:rPr>
              <w:t>large</w:t>
            </w:r>
            <w:proofErr w:type="spellEnd"/>
            <w:r w:rsidRPr="007D32AC">
              <w:rPr>
                <w:sz w:val="28"/>
                <w:szCs w:val="28"/>
              </w:rPr>
              <w:t> большой -</w:t>
            </w:r>
          </w:p>
          <w:p w:rsidR="00F52B20" w:rsidRPr="007D32AC" w:rsidRDefault="00F52B20" w:rsidP="00882B55">
            <w:pPr>
              <w:spacing w:line="276" w:lineRule="auto"/>
              <w:jc w:val="both"/>
              <w:rPr>
                <w:sz w:val="28"/>
                <w:szCs w:val="28"/>
              </w:rPr>
            </w:pPr>
            <w:proofErr w:type="spellStart"/>
            <w:r w:rsidRPr="007D32AC">
              <w:rPr>
                <w:sz w:val="28"/>
                <w:szCs w:val="28"/>
              </w:rPr>
              <w:t>larger</w:t>
            </w:r>
            <w:proofErr w:type="spellEnd"/>
            <w:r w:rsidRPr="007D32AC">
              <w:rPr>
                <w:sz w:val="28"/>
                <w:szCs w:val="28"/>
              </w:rPr>
              <w:t> больше -</w:t>
            </w:r>
          </w:p>
          <w:p w:rsidR="00F52B20" w:rsidRPr="007D32AC" w:rsidRDefault="00F52B20" w:rsidP="00882B55">
            <w:pPr>
              <w:spacing w:line="276" w:lineRule="auto"/>
              <w:jc w:val="both"/>
              <w:rPr>
                <w:sz w:val="28"/>
                <w:szCs w:val="28"/>
              </w:rPr>
            </w:pPr>
            <w:proofErr w:type="spellStart"/>
            <w:r w:rsidRPr="007D32AC">
              <w:rPr>
                <w:sz w:val="28"/>
                <w:szCs w:val="28"/>
              </w:rPr>
              <w:t>largest</w:t>
            </w:r>
            <w:proofErr w:type="spellEnd"/>
            <w:r w:rsidRPr="007D32AC">
              <w:rPr>
                <w:sz w:val="28"/>
                <w:szCs w:val="28"/>
              </w:rPr>
              <w:t> самый большой</w:t>
            </w:r>
          </w:p>
        </w:tc>
      </w:tr>
      <w:tr w:rsidR="00F52B20" w:rsidRPr="007D32AC" w:rsidTr="00882B55">
        <w:tc>
          <w:tcPr>
            <w:tcW w:w="540" w:type="dxa"/>
          </w:tcPr>
          <w:p w:rsidR="00F52B20" w:rsidRPr="007D32AC" w:rsidRDefault="00F52B20" w:rsidP="00882B55">
            <w:pPr>
              <w:spacing w:line="276" w:lineRule="auto"/>
              <w:jc w:val="center"/>
              <w:rPr>
                <w:sz w:val="28"/>
                <w:szCs w:val="28"/>
              </w:rPr>
            </w:pPr>
            <w:r w:rsidRPr="007D32AC">
              <w:rPr>
                <w:sz w:val="28"/>
                <w:szCs w:val="28"/>
              </w:rPr>
              <w:t>2</w:t>
            </w:r>
          </w:p>
        </w:tc>
        <w:tc>
          <w:tcPr>
            <w:tcW w:w="6029" w:type="dxa"/>
          </w:tcPr>
          <w:p w:rsidR="00F52B20" w:rsidRPr="007D32AC" w:rsidRDefault="00F52B20" w:rsidP="00882B55">
            <w:pPr>
              <w:spacing w:line="276" w:lineRule="auto"/>
              <w:jc w:val="both"/>
              <w:rPr>
                <w:sz w:val="28"/>
                <w:szCs w:val="28"/>
              </w:rPr>
            </w:pPr>
            <w:r w:rsidRPr="007D32AC">
              <w:rPr>
                <w:sz w:val="28"/>
                <w:szCs w:val="28"/>
              </w:rPr>
              <w:t xml:space="preserve">Если прилагательное оканчивается на согласную букву с предшествующим кратким </w:t>
            </w:r>
            <w:r w:rsidRPr="007D32AC">
              <w:rPr>
                <w:sz w:val="28"/>
                <w:szCs w:val="28"/>
              </w:rPr>
              <w:lastRenderedPageBreak/>
              <w:t>ударным звуком, то конечная согласная буква удваивается</w:t>
            </w:r>
          </w:p>
        </w:tc>
        <w:tc>
          <w:tcPr>
            <w:tcW w:w="3285" w:type="dxa"/>
            <w:vAlign w:val="center"/>
          </w:tcPr>
          <w:p w:rsidR="00F52B20" w:rsidRPr="007D32AC" w:rsidRDefault="00F52B20" w:rsidP="00882B55">
            <w:pPr>
              <w:spacing w:line="276" w:lineRule="auto"/>
              <w:jc w:val="both"/>
              <w:rPr>
                <w:sz w:val="28"/>
                <w:szCs w:val="28"/>
              </w:rPr>
            </w:pPr>
            <w:proofErr w:type="spellStart"/>
            <w:r w:rsidRPr="007D32AC">
              <w:rPr>
                <w:sz w:val="28"/>
                <w:szCs w:val="28"/>
              </w:rPr>
              <w:lastRenderedPageBreak/>
              <w:t>hot</w:t>
            </w:r>
            <w:proofErr w:type="spellEnd"/>
            <w:r w:rsidRPr="007D32AC">
              <w:rPr>
                <w:sz w:val="28"/>
                <w:szCs w:val="28"/>
              </w:rPr>
              <w:t> </w:t>
            </w:r>
            <w:proofErr w:type="gramStart"/>
            <w:r w:rsidRPr="007D32AC">
              <w:rPr>
                <w:sz w:val="28"/>
                <w:szCs w:val="28"/>
              </w:rPr>
              <w:t>горячий</w:t>
            </w:r>
            <w:proofErr w:type="gramEnd"/>
            <w:r w:rsidRPr="007D32AC">
              <w:rPr>
                <w:sz w:val="28"/>
                <w:szCs w:val="28"/>
              </w:rPr>
              <w:t xml:space="preserve"> - </w:t>
            </w:r>
            <w:proofErr w:type="spellStart"/>
            <w:r w:rsidRPr="007D32AC">
              <w:rPr>
                <w:sz w:val="28"/>
                <w:szCs w:val="28"/>
              </w:rPr>
              <w:t>hotter</w:t>
            </w:r>
            <w:proofErr w:type="spellEnd"/>
            <w:r w:rsidRPr="007D32AC">
              <w:rPr>
                <w:sz w:val="28"/>
                <w:szCs w:val="28"/>
              </w:rPr>
              <w:t> горячее -</w:t>
            </w:r>
          </w:p>
          <w:p w:rsidR="00F52B20" w:rsidRPr="007D32AC" w:rsidRDefault="00F52B20" w:rsidP="00882B55">
            <w:pPr>
              <w:spacing w:line="276" w:lineRule="auto"/>
              <w:jc w:val="both"/>
              <w:rPr>
                <w:sz w:val="28"/>
                <w:szCs w:val="28"/>
              </w:rPr>
            </w:pPr>
            <w:proofErr w:type="spellStart"/>
            <w:r w:rsidRPr="007D32AC">
              <w:rPr>
                <w:sz w:val="28"/>
                <w:szCs w:val="28"/>
              </w:rPr>
              <w:lastRenderedPageBreak/>
              <w:t>hottest</w:t>
            </w:r>
            <w:proofErr w:type="spellEnd"/>
            <w:r w:rsidRPr="007D32AC">
              <w:rPr>
                <w:sz w:val="28"/>
                <w:szCs w:val="28"/>
              </w:rPr>
              <w:t> самый горячий</w:t>
            </w:r>
          </w:p>
        </w:tc>
      </w:tr>
      <w:tr w:rsidR="00F52B20" w:rsidRPr="007D32AC" w:rsidTr="00882B55">
        <w:tc>
          <w:tcPr>
            <w:tcW w:w="540" w:type="dxa"/>
          </w:tcPr>
          <w:p w:rsidR="00F52B20" w:rsidRPr="007D32AC" w:rsidRDefault="00F52B20" w:rsidP="00882B55">
            <w:pPr>
              <w:spacing w:line="276" w:lineRule="auto"/>
              <w:jc w:val="center"/>
              <w:rPr>
                <w:sz w:val="28"/>
                <w:szCs w:val="28"/>
              </w:rPr>
            </w:pPr>
            <w:r w:rsidRPr="007D32AC">
              <w:rPr>
                <w:sz w:val="28"/>
                <w:szCs w:val="28"/>
              </w:rPr>
              <w:lastRenderedPageBreak/>
              <w:t>3</w:t>
            </w:r>
          </w:p>
        </w:tc>
        <w:tc>
          <w:tcPr>
            <w:tcW w:w="6029" w:type="dxa"/>
          </w:tcPr>
          <w:p w:rsidR="00F52B20" w:rsidRPr="007D32AC" w:rsidRDefault="00F52B20" w:rsidP="00882B55">
            <w:pPr>
              <w:spacing w:line="276" w:lineRule="auto"/>
              <w:jc w:val="both"/>
              <w:rPr>
                <w:sz w:val="28"/>
                <w:szCs w:val="28"/>
              </w:rPr>
            </w:pPr>
            <w:r w:rsidRPr="007D32AC">
              <w:rPr>
                <w:sz w:val="28"/>
                <w:szCs w:val="28"/>
              </w:rPr>
              <w:t>Если прилагательное оканчивается на -y с предшествующей согласной буквой, то при образовании сравнительной и превосходной степени -y меняется на -i-</w:t>
            </w:r>
          </w:p>
        </w:tc>
        <w:tc>
          <w:tcPr>
            <w:tcW w:w="3285" w:type="dxa"/>
            <w:vAlign w:val="center"/>
          </w:tcPr>
          <w:p w:rsidR="00F52B20" w:rsidRPr="007D32AC" w:rsidRDefault="00F52B20" w:rsidP="00882B55">
            <w:pPr>
              <w:spacing w:line="276" w:lineRule="auto"/>
              <w:jc w:val="both"/>
              <w:rPr>
                <w:sz w:val="28"/>
                <w:szCs w:val="28"/>
              </w:rPr>
            </w:pPr>
            <w:proofErr w:type="spellStart"/>
            <w:r w:rsidRPr="007D32AC">
              <w:rPr>
                <w:sz w:val="28"/>
                <w:szCs w:val="28"/>
              </w:rPr>
              <w:t>busy</w:t>
            </w:r>
            <w:proofErr w:type="spellEnd"/>
            <w:r w:rsidRPr="007D32AC">
              <w:rPr>
                <w:sz w:val="28"/>
                <w:szCs w:val="28"/>
              </w:rPr>
              <w:t> занятый -</w:t>
            </w:r>
          </w:p>
          <w:p w:rsidR="00F52B20" w:rsidRPr="007D32AC" w:rsidRDefault="00F52B20" w:rsidP="00882B55">
            <w:pPr>
              <w:spacing w:line="276" w:lineRule="auto"/>
              <w:jc w:val="both"/>
              <w:rPr>
                <w:sz w:val="28"/>
                <w:szCs w:val="28"/>
              </w:rPr>
            </w:pPr>
            <w:proofErr w:type="spellStart"/>
            <w:r w:rsidRPr="007D32AC">
              <w:rPr>
                <w:sz w:val="28"/>
                <w:szCs w:val="28"/>
              </w:rPr>
              <w:t>busier</w:t>
            </w:r>
            <w:proofErr w:type="spellEnd"/>
            <w:r w:rsidRPr="007D32AC">
              <w:rPr>
                <w:sz w:val="28"/>
                <w:szCs w:val="28"/>
              </w:rPr>
              <w:t> более занятый -</w:t>
            </w:r>
          </w:p>
          <w:p w:rsidR="00F52B20" w:rsidRPr="007D32AC" w:rsidRDefault="00F52B20" w:rsidP="00882B55">
            <w:pPr>
              <w:spacing w:line="276" w:lineRule="auto"/>
              <w:jc w:val="both"/>
              <w:rPr>
                <w:sz w:val="28"/>
                <w:szCs w:val="28"/>
              </w:rPr>
            </w:pPr>
            <w:proofErr w:type="spellStart"/>
            <w:r w:rsidRPr="007D32AC">
              <w:rPr>
                <w:sz w:val="28"/>
                <w:szCs w:val="28"/>
              </w:rPr>
              <w:t>busiest</w:t>
            </w:r>
            <w:proofErr w:type="spellEnd"/>
            <w:r w:rsidRPr="007D32AC">
              <w:rPr>
                <w:sz w:val="28"/>
                <w:szCs w:val="28"/>
              </w:rPr>
              <w:t> самый занятый</w:t>
            </w:r>
          </w:p>
        </w:tc>
      </w:tr>
      <w:tr w:rsidR="00F52B20" w:rsidRPr="007D32AC" w:rsidTr="00882B55">
        <w:tc>
          <w:tcPr>
            <w:tcW w:w="540" w:type="dxa"/>
          </w:tcPr>
          <w:p w:rsidR="00F52B20" w:rsidRPr="007D32AC" w:rsidRDefault="00F52B20" w:rsidP="00882B55">
            <w:pPr>
              <w:spacing w:line="276" w:lineRule="auto"/>
              <w:jc w:val="center"/>
              <w:rPr>
                <w:sz w:val="28"/>
                <w:szCs w:val="28"/>
              </w:rPr>
            </w:pPr>
            <w:r w:rsidRPr="007D32AC">
              <w:rPr>
                <w:sz w:val="28"/>
                <w:szCs w:val="28"/>
              </w:rPr>
              <w:t>4</w:t>
            </w:r>
          </w:p>
        </w:tc>
        <w:tc>
          <w:tcPr>
            <w:tcW w:w="6029" w:type="dxa"/>
          </w:tcPr>
          <w:p w:rsidR="00F52B20" w:rsidRPr="007D32AC" w:rsidRDefault="00F52B20" w:rsidP="00882B55">
            <w:pPr>
              <w:spacing w:line="276" w:lineRule="auto"/>
              <w:jc w:val="both"/>
              <w:rPr>
                <w:sz w:val="28"/>
                <w:szCs w:val="28"/>
              </w:rPr>
            </w:pPr>
            <w:r w:rsidRPr="007D32AC">
              <w:rPr>
                <w:sz w:val="28"/>
                <w:szCs w:val="28"/>
              </w:rPr>
              <w:t>Если же -y предшествует гласная, то -y остается без изменения</w:t>
            </w:r>
          </w:p>
        </w:tc>
        <w:tc>
          <w:tcPr>
            <w:tcW w:w="3285" w:type="dxa"/>
            <w:vAlign w:val="center"/>
          </w:tcPr>
          <w:p w:rsidR="00F52B20" w:rsidRPr="007D32AC" w:rsidRDefault="00F52B20" w:rsidP="00882B55">
            <w:pPr>
              <w:spacing w:line="276" w:lineRule="auto"/>
              <w:jc w:val="both"/>
              <w:rPr>
                <w:sz w:val="28"/>
                <w:szCs w:val="28"/>
              </w:rPr>
            </w:pPr>
            <w:proofErr w:type="spellStart"/>
            <w:r w:rsidRPr="007D32AC">
              <w:rPr>
                <w:sz w:val="28"/>
                <w:szCs w:val="28"/>
              </w:rPr>
              <w:t>grey</w:t>
            </w:r>
            <w:proofErr w:type="spellEnd"/>
            <w:r w:rsidRPr="007D32AC">
              <w:rPr>
                <w:sz w:val="28"/>
                <w:szCs w:val="28"/>
              </w:rPr>
              <w:t xml:space="preserve"> серый - </w:t>
            </w:r>
            <w:proofErr w:type="spellStart"/>
            <w:r w:rsidRPr="007D32AC">
              <w:rPr>
                <w:sz w:val="28"/>
                <w:szCs w:val="28"/>
              </w:rPr>
              <w:t>greyer</w:t>
            </w:r>
            <w:proofErr w:type="spellEnd"/>
            <w:r w:rsidRPr="007D32AC">
              <w:rPr>
                <w:sz w:val="28"/>
                <w:szCs w:val="28"/>
              </w:rPr>
              <w:t> серее -</w:t>
            </w:r>
          </w:p>
          <w:p w:rsidR="00F52B20" w:rsidRPr="007D32AC" w:rsidRDefault="00F52B20" w:rsidP="00882B55">
            <w:pPr>
              <w:spacing w:line="276" w:lineRule="auto"/>
              <w:jc w:val="both"/>
              <w:rPr>
                <w:sz w:val="28"/>
                <w:szCs w:val="28"/>
              </w:rPr>
            </w:pPr>
            <w:proofErr w:type="spellStart"/>
            <w:r w:rsidRPr="007D32AC">
              <w:rPr>
                <w:sz w:val="28"/>
                <w:szCs w:val="28"/>
              </w:rPr>
              <w:t>greyest</w:t>
            </w:r>
            <w:proofErr w:type="spellEnd"/>
            <w:r w:rsidRPr="007D32AC">
              <w:rPr>
                <w:sz w:val="28"/>
                <w:szCs w:val="28"/>
              </w:rPr>
              <w:t> самый серый</w:t>
            </w:r>
          </w:p>
        </w:tc>
      </w:tr>
    </w:tbl>
    <w:p w:rsidR="00F52B20" w:rsidRPr="007D32AC" w:rsidRDefault="00F52B20" w:rsidP="00F52B20">
      <w:pPr>
        <w:spacing w:after="0"/>
        <w:jc w:val="both"/>
        <w:rPr>
          <w:rFonts w:ascii="Times New Roman" w:hAnsi="Times New Roman" w:cs="Times New Roman"/>
          <w:sz w:val="28"/>
          <w:szCs w:val="28"/>
        </w:rPr>
      </w:pPr>
      <w:r w:rsidRPr="007D32AC">
        <w:rPr>
          <w:rFonts w:ascii="Times New Roman" w:hAnsi="Times New Roman" w:cs="Times New Roman"/>
          <w:sz w:val="28"/>
          <w:szCs w:val="28"/>
        </w:rPr>
        <w:t xml:space="preserve">Многосложные прилагательные, а также большинство </w:t>
      </w:r>
      <w:proofErr w:type="gramStart"/>
      <w:r w:rsidRPr="007D32AC">
        <w:rPr>
          <w:rFonts w:ascii="Times New Roman" w:hAnsi="Times New Roman" w:cs="Times New Roman"/>
          <w:sz w:val="28"/>
          <w:szCs w:val="28"/>
        </w:rPr>
        <w:t>двусложных</w:t>
      </w:r>
      <w:proofErr w:type="gramEnd"/>
      <w:r w:rsidRPr="007D32AC">
        <w:rPr>
          <w:rFonts w:ascii="Times New Roman" w:hAnsi="Times New Roman" w:cs="Times New Roman"/>
          <w:sz w:val="28"/>
          <w:szCs w:val="28"/>
        </w:rPr>
        <w:t xml:space="preserve"> (кроме оканчивающихся на -y, -e, -</w:t>
      </w:r>
      <w:proofErr w:type="spellStart"/>
      <w:r w:rsidRPr="007D32AC">
        <w:rPr>
          <w:rFonts w:ascii="Times New Roman" w:hAnsi="Times New Roman" w:cs="Times New Roman"/>
          <w:sz w:val="28"/>
          <w:szCs w:val="28"/>
        </w:rPr>
        <w:t>er</w:t>
      </w:r>
      <w:proofErr w:type="spellEnd"/>
      <w:r w:rsidRPr="007D32AC">
        <w:rPr>
          <w:rFonts w:ascii="Times New Roman" w:hAnsi="Times New Roman" w:cs="Times New Roman"/>
          <w:sz w:val="28"/>
          <w:szCs w:val="28"/>
        </w:rPr>
        <w:t>, -</w:t>
      </w:r>
      <w:proofErr w:type="spellStart"/>
      <w:r w:rsidRPr="007D32AC">
        <w:rPr>
          <w:rFonts w:ascii="Times New Roman" w:hAnsi="Times New Roman" w:cs="Times New Roman"/>
          <w:sz w:val="28"/>
          <w:szCs w:val="28"/>
        </w:rPr>
        <w:t>ow</w:t>
      </w:r>
      <w:proofErr w:type="spellEnd"/>
      <w:r w:rsidRPr="007D32AC">
        <w:rPr>
          <w:rFonts w:ascii="Times New Roman" w:hAnsi="Times New Roman" w:cs="Times New Roman"/>
          <w:sz w:val="28"/>
          <w:szCs w:val="28"/>
        </w:rPr>
        <w:t>) образуют сравнительную степень при помощи слова </w:t>
      </w:r>
      <w:proofErr w:type="spellStart"/>
      <w:r w:rsidRPr="007D32AC">
        <w:rPr>
          <w:rFonts w:ascii="Times New Roman" w:hAnsi="Times New Roman" w:cs="Times New Roman"/>
          <w:sz w:val="28"/>
          <w:szCs w:val="28"/>
        </w:rPr>
        <w:t>more</w:t>
      </w:r>
      <w:proofErr w:type="spellEnd"/>
      <w:r w:rsidRPr="007D32AC">
        <w:rPr>
          <w:rFonts w:ascii="Times New Roman" w:hAnsi="Times New Roman" w:cs="Times New Roman"/>
          <w:sz w:val="28"/>
          <w:szCs w:val="28"/>
        </w:rPr>
        <w:t> более, а превосходную степень - при помощи слова </w:t>
      </w:r>
      <w:proofErr w:type="spellStart"/>
      <w:r w:rsidRPr="007D32AC">
        <w:rPr>
          <w:rFonts w:ascii="Times New Roman" w:hAnsi="Times New Roman" w:cs="Times New Roman"/>
          <w:sz w:val="28"/>
          <w:szCs w:val="28"/>
        </w:rPr>
        <w:t>most</w:t>
      </w:r>
      <w:proofErr w:type="spellEnd"/>
      <w:r w:rsidRPr="007D32AC">
        <w:rPr>
          <w:rFonts w:ascii="Times New Roman" w:hAnsi="Times New Roman" w:cs="Times New Roman"/>
          <w:sz w:val="28"/>
          <w:szCs w:val="28"/>
        </w:rPr>
        <w:t> самый, наиболее, которые ставятся перед прилагательным или наречием в форме положительной степени.</w:t>
      </w:r>
    </w:p>
    <w:tbl>
      <w:tblPr>
        <w:tblStyle w:val="a3"/>
        <w:tblW w:w="0" w:type="auto"/>
        <w:tblLook w:val="04A0" w:firstRow="1" w:lastRow="0" w:firstColumn="1" w:lastColumn="0" w:noHBand="0" w:noVBand="1"/>
      </w:tblPr>
      <w:tblGrid>
        <w:gridCol w:w="3179"/>
        <w:gridCol w:w="3211"/>
        <w:gridCol w:w="3181"/>
      </w:tblGrid>
      <w:tr w:rsidR="00F52B20" w:rsidRPr="007D32AC" w:rsidTr="00882B55">
        <w:tc>
          <w:tcPr>
            <w:tcW w:w="9854" w:type="dxa"/>
            <w:gridSpan w:val="3"/>
          </w:tcPr>
          <w:p w:rsidR="00F52B20" w:rsidRPr="007D32AC" w:rsidRDefault="00F52B20" w:rsidP="00882B55">
            <w:pPr>
              <w:spacing w:line="276" w:lineRule="auto"/>
              <w:jc w:val="center"/>
              <w:rPr>
                <w:sz w:val="28"/>
                <w:szCs w:val="28"/>
              </w:rPr>
            </w:pPr>
            <w:r w:rsidRPr="007D32AC">
              <w:rPr>
                <w:sz w:val="28"/>
                <w:szCs w:val="28"/>
              </w:rPr>
              <w:t xml:space="preserve">Образование степеней сравнения с помощью слов </w:t>
            </w:r>
            <w:r w:rsidRPr="007D32AC">
              <w:rPr>
                <w:sz w:val="28"/>
                <w:szCs w:val="28"/>
                <w:lang w:val="en-US"/>
              </w:rPr>
              <w:t>more</w:t>
            </w:r>
            <w:r w:rsidRPr="007D32AC">
              <w:rPr>
                <w:sz w:val="28"/>
                <w:szCs w:val="28"/>
              </w:rPr>
              <w:t xml:space="preserve"> и </w:t>
            </w:r>
            <w:r w:rsidRPr="007D32AC">
              <w:rPr>
                <w:sz w:val="28"/>
                <w:szCs w:val="28"/>
                <w:lang w:val="en-US"/>
              </w:rPr>
              <w:t>most</w:t>
            </w:r>
          </w:p>
        </w:tc>
      </w:tr>
      <w:tr w:rsidR="00F52B20" w:rsidRPr="007D32AC" w:rsidTr="00882B55">
        <w:tc>
          <w:tcPr>
            <w:tcW w:w="3284" w:type="dxa"/>
          </w:tcPr>
          <w:p w:rsidR="00F52B20" w:rsidRPr="007D32AC" w:rsidRDefault="00F52B20" w:rsidP="00882B55">
            <w:pPr>
              <w:spacing w:line="276" w:lineRule="auto"/>
              <w:jc w:val="both"/>
              <w:rPr>
                <w:sz w:val="28"/>
                <w:szCs w:val="28"/>
              </w:rPr>
            </w:pPr>
            <w:r w:rsidRPr="007D32AC">
              <w:rPr>
                <w:sz w:val="28"/>
                <w:szCs w:val="28"/>
              </w:rPr>
              <w:t>Положительная степень</w:t>
            </w:r>
          </w:p>
        </w:tc>
        <w:tc>
          <w:tcPr>
            <w:tcW w:w="3285" w:type="dxa"/>
          </w:tcPr>
          <w:p w:rsidR="00F52B20" w:rsidRPr="007D32AC" w:rsidRDefault="00F52B20" w:rsidP="00882B55">
            <w:pPr>
              <w:spacing w:line="276" w:lineRule="auto"/>
              <w:jc w:val="both"/>
              <w:rPr>
                <w:sz w:val="28"/>
                <w:szCs w:val="28"/>
              </w:rPr>
            </w:pPr>
            <w:r w:rsidRPr="007D32AC">
              <w:rPr>
                <w:sz w:val="28"/>
                <w:szCs w:val="28"/>
              </w:rPr>
              <w:t>Сравнительная степень</w:t>
            </w:r>
          </w:p>
        </w:tc>
        <w:tc>
          <w:tcPr>
            <w:tcW w:w="3285" w:type="dxa"/>
          </w:tcPr>
          <w:p w:rsidR="00F52B20" w:rsidRPr="007D32AC" w:rsidRDefault="00F52B20" w:rsidP="00882B55">
            <w:pPr>
              <w:spacing w:line="276" w:lineRule="auto"/>
              <w:jc w:val="both"/>
              <w:rPr>
                <w:sz w:val="28"/>
                <w:szCs w:val="28"/>
              </w:rPr>
            </w:pPr>
            <w:r w:rsidRPr="007D32AC">
              <w:rPr>
                <w:sz w:val="28"/>
                <w:szCs w:val="28"/>
              </w:rPr>
              <w:t>Превосходная степень</w:t>
            </w:r>
          </w:p>
        </w:tc>
      </w:tr>
      <w:tr w:rsidR="00F52B20" w:rsidRPr="007D32AC" w:rsidTr="00882B55">
        <w:tc>
          <w:tcPr>
            <w:tcW w:w="3284" w:type="dxa"/>
          </w:tcPr>
          <w:p w:rsidR="00F52B20" w:rsidRPr="007D32AC" w:rsidRDefault="00F52B20" w:rsidP="00882B55">
            <w:pPr>
              <w:spacing w:line="276" w:lineRule="auto"/>
              <w:jc w:val="both"/>
              <w:rPr>
                <w:sz w:val="28"/>
                <w:szCs w:val="28"/>
              </w:rPr>
            </w:pPr>
            <w:proofErr w:type="spellStart"/>
            <w:r w:rsidRPr="007D32AC">
              <w:rPr>
                <w:sz w:val="28"/>
                <w:szCs w:val="28"/>
              </w:rPr>
              <w:t>interesting</w:t>
            </w:r>
            <w:proofErr w:type="spellEnd"/>
            <w:r w:rsidRPr="007D32AC">
              <w:rPr>
                <w:sz w:val="28"/>
                <w:szCs w:val="28"/>
              </w:rPr>
              <w:t> интересный</w:t>
            </w:r>
          </w:p>
        </w:tc>
        <w:tc>
          <w:tcPr>
            <w:tcW w:w="3285" w:type="dxa"/>
          </w:tcPr>
          <w:p w:rsidR="00F52B20" w:rsidRPr="007D32AC" w:rsidRDefault="00F52B20" w:rsidP="00882B55">
            <w:pPr>
              <w:spacing w:line="276" w:lineRule="auto"/>
              <w:jc w:val="both"/>
              <w:rPr>
                <w:sz w:val="28"/>
                <w:szCs w:val="28"/>
              </w:rPr>
            </w:pPr>
            <w:proofErr w:type="spellStart"/>
            <w:r w:rsidRPr="007D32AC">
              <w:rPr>
                <w:sz w:val="28"/>
                <w:szCs w:val="28"/>
              </w:rPr>
              <w:t>more</w:t>
            </w:r>
            <w:proofErr w:type="spellEnd"/>
            <w:r w:rsidRPr="007D32AC">
              <w:rPr>
                <w:sz w:val="28"/>
                <w:szCs w:val="28"/>
              </w:rPr>
              <w:t> </w:t>
            </w:r>
            <w:proofErr w:type="spellStart"/>
            <w:r w:rsidRPr="007D32AC">
              <w:rPr>
                <w:sz w:val="28"/>
                <w:szCs w:val="28"/>
              </w:rPr>
              <w:t>interesting</w:t>
            </w:r>
            <w:proofErr w:type="spellEnd"/>
          </w:p>
          <w:p w:rsidR="00F52B20" w:rsidRPr="007D32AC" w:rsidRDefault="00F52B20" w:rsidP="00882B55">
            <w:pPr>
              <w:spacing w:line="276" w:lineRule="auto"/>
              <w:jc w:val="both"/>
              <w:rPr>
                <w:sz w:val="28"/>
                <w:szCs w:val="28"/>
              </w:rPr>
            </w:pPr>
            <w:r w:rsidRPr="007D32AC">
              <w:rPr>
                <w:sz w:val="28"/>
                <w:szCs w:val="28"/>
              </w:rPr>
              <w:t>более интересный</w:t>
            </w:r>
          </w:p>
        </w:tc>
        <w:tc>
          <w:tcPr>
            <w:tcW w:w="3285" w:type="dxa"/>
          </w:tcPr>
          <w:p w:rsidR="00F52B20" w:rsidRPr="007D32AC" w:rsidRDefault="00F52B20" w:rsidP="00882B55">
            <w:pPr>
              <w:spacing w:line="276" w:lineRule="auto"/>
              <w:jc w:val="both"/>
              <w:rPr>
                <w:sz w:val="28"/>
                <w:szCs w:val="28"/>
              </w:rPr>
            </w:pPr>
            <w:proofErr w:type="spellStart"/>
            <w:r w:rsidRPr="007D32AC">
              <w:rPr>
                <w:sz w:val="28"/>
                <w:szCs w:val="28"/>
              </w:rPr>
              <w:t>most</w:t>
            </w:r>
            <w:proofErr w:type="spellEnd"/>
            <w:r w:rsidRPr="007D32AC">
              <w:rPr>
                <w:sz w:val="28"/>
                <w:szCs w:val="28"/>
              </w:rPr>
              <w:t> </w:t>
            </w:r>
            <w:proofErr w:type="spellStart"/>
            <w:r w:rsidRPr="007D32AC">
              <w:rPr>
                <w:sz w:val="28"/>
                <w:szCs w:val="28"/>
              </w:rPr>
              <w:t>interesting</w:t>
            </w:r>
            <w:proofErr w:type="spellEnd"/>
          </w:p>
          <w:p w:rsidR="00F52B20" w:rsidRPr="007D32AC" w:rsidRDefault="00F52B20" w:rsidP="00882B55">
            <w:pPr>
              <w:spacing w:line="276" w:lineRule="auto"/>
              <w:jc w:val="both"/>
              <w:rPr>
                <w:sz w:val="28"/>
                <w:szCs w:val="28"/>
              </w:rPr>
            </w:pPr>
            <w:r w:rsidRPr="007D32AC">
              <w:rPr>
                <w:sz w:val="28"/>
                <w:szCs w:val="28"/>
              </w:rPr>
              <w:t>наиболее интересный</w:t>
            </w:r>
          </w:p>
        </w:tc>
      </w:tr>
      <w:tr w:rsidR="00F52B20" w:rsidRPr="007D32AC" w:rsidTr="00882B55">
        <w:tc>
          <w:tcPr>
            <w:tcW w:w="3284" w:type="dxa"/>
          </w:tcPr>
          <w:p w:rsidR="00F52B20" w:rsidRPr="007D32AC" w:rsidRDefault="00F52B20" w:rsidP="00882B55">
            <w:pPr>
              <w:spacing w:line="276" w:lineRule="auto"/>
              <w:jc w:val="both"/>
              <w:rPr>
                <w:sz w:val="28"/>
                <w:szCs w:val="28"/>
              </w:rPr>
            </w:pPr>
            <w:proofErr w:type="spellStart"/>
            <w:r w:rsidRPr="007D32AC">
              <w:rPr>
                <w:sz w:val="28"/>
                <w:szCs w:val="28"/>
              </w:rPr>
              <w:t>active</w:t>
            </w:r>
            <w:proofErr w:type="spellEnd"/>
            <w:r w:rsidRPr="007D32AC">
              <w:rPr>
                <w:sz w:val="28"/>
                <w:szCs w:val="28"/>
              </w:rPr>
              <w:t> активный</w:t>
            </w:r>
          </w:p>
        </w:tc>
        <w:tc>
          <w:tcPr>
            <w:tcW w:w="3285" w:type="dxa"/>
          </w:tcPr>
          <w:p w:rsidR="00F52B20" w:rsidRPr="007D32AC" w:rsidRDefault="00F52B20" w:rsidP="00882B55">
            <w:pPr>
              <w:spacing w:line="276" w:lineRule="auto"/>
              <w:jc w:val="both"/>
              <w:rPr>
                <w:sz w:val="28"/>
                <w:szCs w:val="28"/>
              </w:rPr>
            </w:pPr>
            <w:proofErr w:type="spellStart"/>
            <w:r w:rsidRPr="007D32AC">
              <w:rPr>
                <w:sz w:val="28"/>
                <w:szCs w:val="28"/>
              </w:rPr>
              <w:t>more</w:t>
            </w:r>
            <w:proofErr w:type="spellEnd"/>
            <w:r w:rsidRPr="007D32AC">
              <w:rPr>
                <w:sz w:val="28"/>
                <w:szCs w:val="28"/>
              </w:rPr>
              <w:t> </w:t>
            </w:r>
            <w:proofErr w:type="spellStart"/>
            <w:r w:rsidRPr="007D32AC">
              <w:rPr>
                <w:sz w:val="28"/>
                <w:szCs w:val="28"/>
              </w:rPr>
              <w:t>active</w:t>
            </w:r>
            <w:proofErr w:type="spellEnd"/>
          </w:p>
          <w:p w:rsidR="00F52B20" w:rsidRPr="007D32AC" w:rsidRDefault="00F52B20" w:rsidP="00882B55">
            <w:pPr>
              <w:spacing w:line="276" w:lineRule="auto"/>
              <w:jc w:val="both"/>
              <w:rPr>
                <w:sz w:val="28"/>
                <w:szCs w:val="28"/>
              </w:rPr>
            </w:pPr>
            <w:r w:rsidRPr="007D32AC">
              <w:rPr>
                <w:sz w:val="28"/>
                <w:szCs w:val="28"/>
              </w:rPr>
              <w:t>более активный</w:t>
            </w:r>
          </w:p>
        </w:tc>
        <w:tc>
          <w:tcPr>
            <w:tcW w:w="3285" w:type="dxa"/>
          </w:tcPr>
          <w:p w:rsidR="00F52B20" w:rsidRPr="007D32AC" w:rsidRDefault="00F52B20" w:rsidP="00882B55">
            <w:pPr>
              <w:spacing w:line="276" w:lineRule="auto"/>
              <w:jc w:val="both"/>
              <w:rPr>
                <w:sz w:val="28"/>
                <w:szCs w:val="28"/>
              </w:rPr>
            </w:pPr>
            <w:proofErr w:type="spellStart"/>
            <w:r w:rsidRPr="007D32AC">
              <w:rPr>
                <w:sz w:val="28"/>
                <w:szCs w:val="28"/>
              </w:rPr>
              <w:t>most</w:t>
            </w:r>
            <w:proofErr w:type="spellEnd"/>
            <w:r w:rsidRPr="007D32AC">
              <w:rPr>
                <w:sz w:val="28"/>
                <w:szCs w:val="28"/>
              </w:rPr>
              <w:t> </w:t>
            </w:r>
            <w:proofErr w:type="spellStart"/>
            <w:r w:rsidRPr="007D32AC">
              <w:rPr>
                <w:sz w:val="28"/>
                <w:szCs w:val="28"/>
              </w:rPr>
              <w:t>active</w:t>
            </w:r>
            <w:proofErr w:type="spellEnd"/>
          </w:p>
          <w:p w:rsidR="00F52B20" w:rsidRPr="007D32AC" w:rsidRDefault="00F52B20" w:rsidP="00882B55">
            <w:pPr>
              <w:spacing w:line="276" w:lineRule="auto"/>
              <w:jc w:val="both"/>
              <w:rPr>
                <w:sz w:val="28"/>
                <w:szCs w:val="28"/>
              </w:rPr>
            </w:pPr>
            <w:r w:rsidRPr="007D32AC">
              <w:rPr>
                <w:sz w:val="28"/>
                <w:szCs w:val="28"/>
              </w:rPr>
              <w:t>самый активный</w:t>
            </w:r>
          </w:p>
        </w:tc>
      </w:tr>
    </w:tbl>
    <w:p w:rsidR="00F52B20" w:rsidRPr="007D32AC" w:rsidRDefault="00F52B20" w:rsidP="00F52B20">
      <w:pPr>
        <w:spacing w:after="0"/>
        <w:jc w:val="both"/>
        <w:rPr>
          <w:rFonts w:ascii="Times New Roman" w:hAnsi="Times New Roman" w:cs="Times New Roman"/>
          <w:sz w:val="28"/>
          <w:szCs w:val="28"/>
        </w:rPr>
      </w:pPr>
      <w:r w:rsidRPr="007D32AC">
        <w:rPr>
          <w:rFonts w:ascii="Times New Roman" w:hAnsi="Times New Roman" w:cs="Times New Roman"/>
          <w:sz w:val="28"/>
          <w:szCs w:val="28"/>
        </w:rPr>
        <w:t>Кроме того, существует ряд прилагательных, которые образуют степени сравнения от других корней.</w:t>
      </w:r>
    </w:p>
    <w:tbl>
      <w:tblPr>
        <w:tblStyle w:val="a3"/>
        <w:tblW w:w="0" w:type="auto"/>
        <w:tblLook w:val="04A0" w:firstRow="1" w:lastRow="0" w:firstColumn="1" w:lastColumn="0" w:noHBand="0" w:noVBand="1"/>
      </w:tblPr>
      <w:tblGrid>
        <w:gridCol w:w="2684"/>
        <w:gridCol w:w="3009"/>
        <w:gridCol w:w="3878"/>
      </w:tblGrid>
      <w:tr w:rsidR="00F52B20" w:rsidRPr="007D32AC" w:rsidTr="00882B55">
        <w:tc>
          <w:tcPr>
            <w:tcW w:w="9854" w:type="dxa"/>
            <w:gridSpan w:val="3"/>
          </w:tcPr>
          <w:p w:rsidR="00F52B20" w:rsidRPr="007D32AC" w:rsidRDefault="00F52B20" w:rsidP="00882B55">
            <w:pPr>
              <w:spacing w:line="276" w:lineRule="auto"/>
              <w:jc w:val="center"/>
              <w:rPr>
                <w:sz w:val="28"/>
                <w:szCs w:val="28"/>
              </w:rPr>
            </w:pPr>
            <w:r w:rsidRPr="007D32AC">
              <w:rPr>
                <w:sz w:val="28"/>
                <w:szCs w:val="28"/>
              </w:rPr>
              <w:t>Исключения</w:t>
            </w:r>
          </w:p>
        </w:tc>
      </w:tr>
      <w:tr w:rsidR="00F52B20" w:rsidRPr="007D32AC" w:rsidTr="00882B55">
        <w:tc>
          <w:tcPr>
            <w:tcW w:w="2802" w:type="dxa"/>
          </w:tcPr>
          <w:p w:rsidR="00F52B20" w:rsidRPr="007D32AC" w:rsidRDefault="00F52B20" w:rsidP="00882B55">
            <w:pPr>
              <w:spacing w:line="276" w:lineRule="auto"/>
              <w:jc w:val="both"/>
              <w:rPr>
                <w:sz w:val="28"/>
                <w:szCs w:val="28"/>
              </w:rPr>
            </w:pPr>
            <w:r w:rsidRPr="007D32AC">
              <w:rPr>
                <w:sz w:val="28"/>
                <w:szCs w:val="28"/>
              </w:rPr>
              <w:t>Положительная степень</w:t>
            </w:r>
          </w:p>
        </w:tc>
        <w:tc>
          <w:tcPr>
            <w:tcW w:w="2976" w:type="dxa"/>
          </w:tcPr>
          <w:p w:rsidR="00F52B20" w:rsidRPr="007D32AC" w:rsidRDefault="00F52B20" w:rsidP="00882B55">
            <w:pPr>
              <w:spacing w:line="276" w:lineRule="auto"/>
              <w:jc w:val="both"/>
              <w:rPr>
                <w:sz w:val="28"/>
                <w:szCs w:val="28"/>
              </w:rPr>
            </w:pPr>
            <w:r w:rsidRPr="007D32AC">
              <w:rPr>
                <w:sz w:val="28"/>
                <w:szCs w:val="28"/>
              </w:rPr>
              <w:t>Сравнительная степень</w:t>
            </w:r>
          </w:p>
        </w:tc>
        <w:tc>
          <w:tcPr>
            <w:tcW w:w="4076" w:type="dxa"/>
          </w:tcPr>
          <w:p w:rsidR="00F52B20" w:rsidRPr="007D32AC" w:rsidRDefault="00F52B20" w:rsidP="00882B55">
            <w:pPr>
              <w:spacing w:line="276" w:lineRule="auto"/>
              <w:jc w:val="both"/>
              <w:rPr>
                <w:sz w:val="28"/>
                <w:szCs w:val="28"/>
              </w:rPr>
            </w:pPr>
            <w:r w:rsidRPr="007D32AC">
              <w:rPr>
                <w:sz w:val="28"/>
                <w:szCs w:val="28"/>
              </w:rPr>
              <w:t>Превосходная степень</w:t>
            </w:r>
          </w:p>
        </w:tc>
      </w:tr>
      <w:tr w:rsidR="00F52B20" w:rsidRPr="007D32AC" w:rsidTr="00882B55">
        <w:tc>
          <w:tcPr>
            <w:tcW w:w="2802" w:type="dxa"/>
            <w:vAlign w:val="center"/>
          </w:tcPr>
          <w:p w:rsidR="00F52B20" w:rsidRPr="007D32AC" w:rsidRDefault="00F52B20" w:rsidP="00882B55">
            <w:pPr>
              <w:spacing w:line="276" w:lineRule="auto"/>
              <w:jc w:val="both"/>
              <w:rPr>
                <w:sz w:val="28"/>
                <w:szCs w:val="28"/>
              </w:rPr>
            </w:pPr>
            <w:proofErr w:type="spellStart"/>
            <w:r w:rsidRPr="007D32AC">
              <w:rPr>
                <w:sz w:val="28"/>
                <w:szCs w:val="28"/>
              </w:rPr>
              <w:t>good</w:t>
            </w:r>
            <w:proofErr w:type="spellEnd"/>
            <w:r w:rsidRPr="007D32AC">
              <w:rPr>
                <w:sz w:val="28"/>
                <w:szCs w:val="28"/>
              </w:rPr>
              <w:t> хороший</w:t>
            </w:r>
          </w:p>
        </w:tc>
        <w:tc>
          <w:tcPr>
            <w:tcW w:w="2976" w:type="dxa"/>
            <w:vAlign w:val="center"/>
          </w:tcPr>
          <w:p w:rsidR="00F52B20" w:rsidRPr="007D32AC" w:rsidRDefault="00F52B20" w:rsidP="00882B55">
            <w:pPr>
              <w:spacing w:line="276" w:lineRule="auto"/>
              <w:jc w:val="both"/>
              <w:rPr>
                <w:sz w:val="28"/>
                <w:szCs w:val="28"/>
              </w:rPr>
            </w:pPr>
            <w:proofErr w:type="spellStart"/>
            <w:r w:rsidRPr="007D32AC">
              <w:rPr>
                <w:sz w:val="28"/>
                <w:szCs w:val="28"/>
              </w:rPr>
              <w:t>better</w:t>
            </w:r>
            <w:proofErr w:type="spellEnd"/>
            <w:r w:rsidRPr="007D32AC">
              <w:rPr>
                <w:sz w:val="28"/>
                <w:szCs w:val="28"/>
              </w:rPr>
              <w:t> лучше</w:t>
            </w:r>
          </w:p>
        </w:tc>
        <w:tc>
          <w:tcPr>
            <w:tcW w:w="4076" w:type="dxa"/>
            <w:vAlign w:val="center"/>
          </w:tcPr>
          <w:p w:rsidR="00F52B20" w:rsidRPr="007D32AC" w:rsidRDefault="00F52B20" w:rsidP="00882B55">
            <w:pPr>
              <w:spacing w:line="276" w:lineRule="auto"/>
              <w:jc w:val="both"/>
              <w:rPr>
                <w:sz w:val="28"/>
                <w:szCs w:val="28"/>
              </w:rPr>
            </w:pPr>
            <w:proofErr w:type="spellStart"/>
            <w:r w:rsidRPr="007D32AC">
              <w:rPr>
                <w:sz w:val="28"/>
                <w:szCs w:val="28"/>
              </w:rPr>
              <w:t>best</w:t>
            </w:r>
            <w:proofErr w:type="spellEnd"/>
            <w:r w:rsidRPr="007D32AC">
              <w:rPr>
                <w:sz w:val="28"/>
                <w:szCs w:val="28"/>
              </w:rPr>
              <w:t> </w:t>
            </w:r>
            <w:proofErr w:type="gramStart"/>
            <w:r w:rsidRPr="007D32AC">
              <w:rPr>
                <w:sz w:val="28"/>
                <w:szCs w:val="28"/>
              </w:rPr>
              <w:t>самый</w:t>
            </w:r>
            <w:proofErr w:type="gramEnd"/>
            <w:r w:rsidRPr="007D32AC">
              <w:rPr>
                <w:sz w:val="28"/>
                <w:szCs w:val="28"/>
              </w:rPr>
              <w:t xml:space="preserve"> лучший, лучшего всего</w:t>
            </w:r>
          </w:p>
        </w:tc>
      </w:tr>
      <w:tr w:rsidR="00F52B20" w:rsidRPr="007D32AC" w:rsidTr="00882B55">
        <w:tc>
          <w:tcPr>
            <w:tcW w:w="2802" w:type="dxa"/>
            <w:vAlign w:val="center"/>
          </w:tcPr>
          <w:p w:rsidR="00F52B20" w:rsidRPr="007D32AC" w:rsidRDefault="00F52B20" w:rsidP="00882B55">
            <w:pPr>
              <w:spacing w:line="276" w:lineRule="auto"/>
              <w:jc w:val="both"/>
              <w:rPr>
                <w:sz w:val="28"/>
                <w:szCs w:val="28"/>
              </w:rPr>
            </w:pPr>
            <w:proofErr w:type="spellStart"/>
            <w:r w:rsidRPr="007D32AC">
              <w:rPr>
                <w:sz w:val="28"/>
                <w:szCs w:val="28"/>
              </w:rPr>
              <w:t>bad</w:t>
            </w:r>
            <w:proofErr w:type="spellEnd"/>
            <w:r w:rsidRPr="007D32AC">
              <w:rPr>
                <w:sz w:val="28"/>
                <w:szCs w:val="28"/>
              </w:rPr>
              <w:t> плохой</w:t>
            </w:r>
          </w:p>
        </w:tc>
        <w:tc>
          <w:tcPr>
            <w:tcW w:w="2976" w:type="dxa"/>
            <w:vAlign w:val="center"/>
          </w:tcPr>
          <w:p w:rsidR="00F52B20" w:rsidRPr="007D32AC" w:rsidRDefault="00F52B20" w:rsidP="00882B55">
            <w:pPr>
              <w:spacing w:line="276" w:lineRule="auto"/>
              <w:jc w:val="both"/>
              <w:rPr>
                <w:sz w:val="28"/>
                <w:szCs w:val="28"/>
              </w:rPr>
            </w:pPr>
            <w:proofErr w:type="spellStart"/>
            <w:r w:rsidRPr="007D32AC">
              <w:rPr>
                <w:sz w:val="28"/>
                <w:szCs w:val="28"/>
              </w:rPr>
              <w:t>worse</w:t>
            </w:r>
            <w:proofErr w:type="spellEnd"/>
            <w:r w:rsidRPr="007D32AC">
              <w:rPr>
                <w:sz w:val="28"/>
                <w:szCs w:val="28"/>
              </w:rPr>
              <w:t> хуже</w:t>
            </w:r>
          </w:p>
        </w:tc>
        <w:tc>
          <w:tcPr>
            <w:tcW w:w="4076" w:type="dxa"/>
            <w:vAlign w:val="center"/>
          </w:tcPr>
          <w:p w:rsidR="00F52B20" w:rsidRPr="007D32AC" w:rsidRDefault="00F52B20" w:rsidP="00882B55">
            <w:pPr>
              <w:spacing w:line="276" w:lineRule="auto"/>
              <w:jc w:val="both"/>
              <w:rPr>
                <w:sz w:val="28"/>
                <w:szCs w:val="28"/>
              </w:rPr>
            </w:pPr>
            <w:proofErr w:type="spellStart"/>
            <w:r w:rsidRPr="007D32AC">
              <w:rPr>
                <w:sz w:val="28"/>
                <w:szCs w:val="28"/>
              </w:rPr>
              <w:t>worst</w:t>
            </w:r>
            <w:proofErr w:type="spellEnd"/>
            <w:r w:rsidRPr="007D32AC">
              <w:rPr>
                <w:sz w:val="28"/>
                <w:szCs w:val="28"/>
              </w:rPr>
              <w:t> </w:t>
            </w:r>
            <w:proofErr w:type="gramStart"/>
            <w:r w:rsidRPr="007D32AC">
              <w:rPr>
                <w:sz w:val="28"/>
                <w:szCs w:val="28"/>
              </w:rPr>
              <w:t>самый</w:t>
            </w:r>
            <w:proofErr w:type="gramEnd"/>
            <w:r w:rsidRPr="007D32AC">
              <w:rPr>
                <w:sz w:val="28"/>
                <w:szCs w:val="28"/>
              </w:rPr>
              <w:t xml:space="preserve"> плохой, хуже всего</w:t>
            </w:r>
          </w:p>
        </w:tc>
      </w:tr>
      <w:tr w:rsidR="00F52B20" w:rsidRPr="007D32AC" w:rsidTr="00882B55">
        <w:tc>
          <w:tcPr>
            <w:tcW w:w="2802" w:type="dxa"/>
            <w:hideMark/>
          </w:tcPr>
          <w:p w:rsidR="00F52B20" w:rsidRPr="007D32AC" w:rsidRDefault="00F52B20" w:rsidP="00882B55">
            <w:pPr>
              <w:spacing w:line="276" w:lineRule="auto"/>
              <w:jc w:val="both"/>
              <w:rPr>
                <w:sz w:val="28"/>
                <w:szCs w:val="28"/>
              </w:rPr>
            </w:pPr>
            <w:proofErr w:type="spellStart"/>
            <w:r w:rsidRPr="007D32AC">
              <w:rPr>
                <w:sz w:val="28"/>
                <w:szCs w:val="28"/>
              </w:rPr>
              <w:t>little</w:t>
            </w:r>
            <w:proofErr w:type="spellEnd"/>
            <w:r w:rsidRPr="007D32AC">
              <w:rPr>
                <w:sz w:val="28"/>
                <w:szCs w:val="28"/>
              </w:rPr>
              <w:t> маленький</w:t>
            </w:r>
          </w:p>
        </w:tc>
        <w:tc>
          <w:tcPr>
            <w:tcW w:w="2976" w:type="dxa"/>
            <w:hideMark/>
          </w:tcPr>
          <w:p w:rsidR="00F52B20" w:rsidRPr="007D32AC" w:rsidRDefault="00F52B20" w:rsidP="00882B55">
            <w:pPr>
              <w:spacing w:line="276" w:lineRule="auto"/>
              <w:jc w:val="both"/>
              <w:rPr>
                <w:sz w:val="28"/>
                <w:szCs w:val="28"/>
              </w:rPr>
            </w:pPr>
            <w:proofErr w:type="spellStart"/>
            <w:r w:rsidRPr="007D32AC">
              <w:rPr>
                <w:sz w:val="28"/>
                <w:szCs w:val="28"/>
              </w:rPr>
              <w:t>less</w:t>
            </w:r>
            <w:proofErr w:type="spellEnd"/>
            <w:r w:rsidRPr="007D32AC">
              <w:rPr>
                <w:sz w:val="28"/>
                <w:szCs w:val="28"/>
              </w:rPr>
              <w:t> меньше</w:t>
            </w:r>
          </w:p>
        </w:tc>
        <w:tc>
          <w:tcPr>
            <w:tcW w:w="4076" w:type="dxa"/>
            <w:hideMark/>
          </w:tcPr>
          <w:p w:rsidR="00F52B20" w:rsidRPr="007D32AC" w:rsidRDefault="00F52B20" w:rsidP="00882B55">
            <w:pPr>
              <w:spacing w:line="276" w:lineRule="auto"/>
              <w:jc w:val="both"/>
              <w:rPr>
                <w:sz w:val="28"/>
                <w:szCs w:val="28"/>
              </w:rPr>
            </w:pPr>
            <w:proofErr w:type="spellStart"/>
            <w:r w:rsidRPr="007D32AC">
              <w:rPr>
                <w:sz w:val="28"/>
                <w:szCs w:val="28"/>
              </w:rPr>
              <w:t>least</w:t>
            </w:r>
            <w:proofErr w:type="spellEnd"/>
            <w:r w:rsidRPr="007D32AC">
              <w:rPr>
                <w:sz w:val="28"/>
                <w:szCs w:val="28"/>
              </w:rPr>
              <w:t> </w:t>
            </w:r>
            <w:proofErr w:type="gramStart"/>
            <w:r w:rsidRPr="007D32AC">
              <w:rPr>
                <w:sz w:val="28"/>
                <w:szCs w:val="28"/>
              </w:rPr>
              <w:t>наименьший</w:t>
            </w:r>
            <w:proofErr w:type="gramEnd"/>
            <w:r w:rsidRPr="007D32AC">
              <w:rPr>
                <w:sz w:val="28"/>
                <w:szCs w:val="28"/>
              </w:rPr>
              <w:t>, меньше всего</w:t>
            </w:r>
          </w:p>
        </w:tc>
      </w:tr>
      <w:tr w:rsidR="00F52B20" w:rsidRPr="007D32AC" w:rsidTr="00882B55">
        <w:tc>
          <w:tcPr>
            <w:tcW w:w="2802" w:type="dxa"/>
            <w:vAlign w:val="center"/>
          </w:tcPr>
          <w:p w:rsidR="00F52B20" w:rsidRPr="007D32AC" w:rsidRDefault="00F52B20" w:rsidP="00882B55">
            <w:pPr>
              <w:spacing w:line="276" w:lineRule="auto"/>
              <w:jc w:val="both"/>
              <w:rPr>
                <w:sz w:val="28"/>
                <w:szCs w:val="28"/>
              </w:rPr>
            </w:pPr>
            <w:proofErr w:type="spellStart"/>
            <w:r w:rsidRPr="007D32AC">
              <w:rPr>
                <w:sz w:val="28"/>
                <w:szCs w:val="28"/>
              </w:rPr>
              <w:t>far</w:t>
            </w:r>
            <w:proofErr w:type="spellEnd"/>
            <w:r w:rsidRPr="007D32AC">
              <w:rPr>
                <w:sz w:val="28"/>
                <w:szCs w:val="28"/>
              </w:rPr>
              <w:t> далекий</w:t>
            </w:r>
          </w:p>
          <w:p w:rsidR="00F52B20" w:rsidRPr="007D32AC" w:rsidRDefault="00F52B20" w:rsidP="00882B55">
            <w:pPr>
              <w:spacing w:line="276" w:lineRule="auto"/>
              <w:jc w:val="both"/>
              <w:rPr>
                <w:sz w:val="28"/>
                <w:szCs w:val="28"/>
              </w:rPr>
            </w:pPr>
          </w:p>
        </w:tc>
        <w:tc>
          <w:tcPr>
            <w:tcW w:w="2976" w:type="dxa"/>
            <w:vAlign w:val="center"/>
          </w:tcPr>
          <w:p w:rsidR="00F52B20" w:rsidRPr="007D32AC" w:rsidRDefault="00F52B20" w:rsidP="00882B55">
            <w:pPr>
              <w:spacing w:line="276" w:lineRule="auto"/>
              <w:jc w:val="both"/>
              <w:rPr>
                <w:sz w:val="28"/>
                <w:szCs w:val="28"/>
              </w:rPr>
            </w:pPr>
            <w:proofErr w:type="spellStart"/>
            <w:r w:rsidRPr="007D32AC">
              <w:rPr>
                <w:sz w:val="28"/>
                <w:szCs w:val="28"/>
              </w:rPr>
              <w:t>farther</w:t>
            </w:r>
            <w:proofErr w:type="spellEnd"/>
            <w:r w:rsidRPr="007D32AC">
              <w:rPr>
                <w:sz w:val="28"/>
                <w:szCs w:val="28"/>
              </w:rPr>
              <w:t xml:space="preserve"> дальше (по расстоянию), </w:t>
            </w:r>
            <w:proofErr w:type="spellStart"/>
            <w:r w:rsidRPr="007D32AC">
              <w:rPr>
                <w:sz w:val="28"/>
                <w:szCs w:val="28"/>
              </w:rPr>
              <w:t>further</w:t>
            </w:r>
            <w:proofErr w:type="spellEnd"/>
            <w:r w:rsidRPr="007D32AC">
              <w:rPr>
                <w:sz w:val="28"/>
                <w:szCs w:val="28"/>
              </w:rPr>
              <w:t xml:space="preserve"> более </w:t>
            </w:r>
            <w:proofErr w:type="gramStart"/>
            <w:r w:rsidRPr="007D32AC">
              <w:rPr>
                <w:sz w:val="28"/>
                <w:szCs w:val="28"/>
              </w:rPr>
              <w:t>отдаленный</w:t>
            </w:r>
            <w:proofErr w:type="gramEnd"/>
            <w:r w:rsidRPr="007D32AC">
              <w:rPr>
                <w:sz w:val="28"/>
                <w:szCs w:val="28"/>
              </w:rPr>
              <w:t xml:space="preserve"> (по времени)</w:t>
            </w:r>
          </w:p>
        </w:tc>
        <w:tc>
          <w:tcPr>
            <w:tcW w:w="4076" w:type="dxa"/>
            <w:vAlign w:val="center"/>
          </w:tcPr>
          <w:p w:rsidR="00F52B20" w:rsidRPr="007D32AC" w:rsidRDefault="00F52B20" w:rsidP="00882B55">
            <w:pPr>
              <w:spacing w:line="276" w:lineRule="auto"/>
              <w:jc w:val="both"/>
              <w:rPr>
                <w:sz w:val="28"/>
                <w:szCs w:val="28"/>
              </w:rPr>
            </w:pPr>
            <w:proofErr w:type="spellStart"/>
            <w:r w:rsidRPr="007D32AC">
              <w:rPr>
                <w:sz w:val="28"/>
                <w:szCs w:val="28"/>
              </w:rPr>
              <w:t>farthest</w:t>
            </w:r>
            <w:proofErr w:type="spellEnd"/>
            <w:r w:rsidRPr="007D32AC">
              <w:rPr>
                <w:sz w:val="28"/>
                <w:szCs w:val="28"/>
              </w:rPr>
              <w:t> самый дальний</w:t>
            </w:r>
          </w:p>
          <w:p w:rsidR="00F52B20" w:rsidRPr="007D32AC" w:rsidRDefault="00F52B20" w:rsidP="00882B55">
            <w:pPr>
              <w:spacing w:line="276" w:lineRule="auto"/>
              <w:jc w:val="both"/>
              <w:rPr>
                <w:sz w:val="28"/>
                <w:szCs w:val="28"/>
              </w:rPr>
            </w:pPr>
            <w:r w:rsidRPr="007D32AC">
              <w:rPr>
                <w:sz w:val="28"/>
                <w:szCs w:val="28"/>
              </w:rPr>
              <w:t xml:space="preserve">(по расстоянию), </w:t>
            </w:r>
            <w:proofErr w:type="spellStart"/>
            <w:r w:rsidRPr="007D32AC">
              <w:rPr>
                <w:sz w:val="28"/>
                <w:szCs w:val="28"/>
              </w:rPr>
              <w:t>furthest</w:t>
            </w:r>
            <w:proofErr w:type="spellEnd"/>
            <w:r w:rsidRPr="007D32AC">
              <w:rPr>
                <w:sz w:val="28"/>
                <w:szCs w:val="28"/>
              </w:rPr>
              <w:t> </w:t>
            </w:r>
            <w:proofErr w:type="gramStart"/>
            <w:r w:rsidRPr="007D32AC">
              <w:rPr>
                <w:sz w:val="28"/>
                <w:szCs w:val="28"/>
              </w:rPr>
              <w:t>самый</w:t>
            </w:r>
            <w:proofErr w:type="gramEnd"/>
            <w:r w:rsidRPr="007D32AC">
              <w:rPr>
                <w:sz w:val="28"/>
                <w:szCs w:val="28"/>
              </w:rPr>
              <w:t xml:space="preserve"> дальний (по времени)</w:t>
            </w:r>
          </w:p>
        </w:tc>
      </w:tr>
    </w:tbl>
    <w:p w:rsidR="00F52B20" w:rsidRPr="007D32AC" w:rsidRDefault="00F52B20" w:rsidP="00F52B20">
      <w:pPr>
        <w:spacing w:after="0"/>
        <w:jc w:val="both"/>
        <w:rPr>
          <w:rFonts w:ascii="Times New Roman" w:hAnsi="Times New Roman" w:cs="Times New Roman"/>
          <w:sz w:val="28"/>
          <w:szCs w:val="28"/>
          <w:lang w:val="en-US" w:eastAsia="ja-JP"/>
        </w:rPr>
      </w:pPr>
      <w:r w:rsidRPr="007D32AC">
        <w:rPr>
          <w:rFonts w:ascii="Times New Roman" w:hAnsi="Times New Roman" w:cs="Times New Roman"/>
          <w:sz w:val="28"/>
          <w:szCs w:val="28"/>
          <w:lang w:val="en-US" w:eastAsia="ja-JP"/>
        </w:rPr>
        <w:t>5. Make your own examples (4-6 examples).</w:t>
      </w:r>
    </w:p>
    <w:p w:rsidR="00466591" w:rsidRPr="00686BD5" w:rsidRDefault="00F52B20" w:rsidP="00686BD5">
      <w:pPr>
        <w:spacing w:after="0"/>
        <w:jc w:val="both"/>
        <w:rPr>
          <w:rFonts w:ascii="Times New Roman" w:hAnsi="Times New Roman" w:cs="Times New Roman"/>
          <w:sz w:val="28"/>
          <w:szCs w:val="28"/>
        </w:rPr>
      </w:pPr>
      <w:proofErr w:type="gramStart"/>
      <w:r w:rsidRPr="00BB5497">
        <w:rPr>
          <w:rFonts w:ascii="Times New Roman" w:hAnsi="Times New Roman" w:cs="Times New Roman"/>
          <w:sz w:val="28"/>
          <w:szCs w:val="28"/>
          <w:u w:val="single"/>
        </w:rPr>
        <w:lastRenderedPageBreak/>
        <w:t>Домашнее задание для группы</w:t>
      </w:r>
      <w:r w:rsidR="004F5641" w:rsidRPr="004F5641">
        <w:rPr>
          <w:rFonts w:ascii="Times New Roman" w:hAnsi="Times New Roman" w:cs="Times New Roman"/>
          <w:b/>
          <w:sz w:val="28"/>
          <w:szCs w:val="28"/>
        </w:rPr>
        <w:t xml:space="preserve">: </w:t>
      </w:r>
      <w:r w:rsidR="004F5641" w:rsidRPr="007D32AC">
        <w:rPr>
          <w:rFonts w:ascii="Times New Roman" w:hAnsi="Times New Roman" w:cs="Times New Roman"/>
          <w:sz w:val="28"/>
          <w:szCs w:val="28"/>
        </w:rPr>
        <w:t>№3: 1,3, стр. 62-63</w:t>
      </w:r>
      <w:r w:rsidR="00686BD5" w:rsidRPr="00686BD5">
        <w:rPr>
          <w:rFonts w:ascii="Times New Roman" w:hAnsi="Times New Roman" w:cs="Times New Roman"/>
          <w:sz w:val="28"/>
          <w:szCs w:val="28"/>
        </w:rPr>
        <w:t xml:space="preserve"> (</w:t>
      </w:r>
      <w:r w:rsidR="00686BD5">
        <w:rPr>
          <w:rFonts w:ascii="Times New Roman" w:hAnsi="Times New Roman" w:cs="Times New Roman"/>
          <w:sz w:val="28"/>
          <w:szCs w:val="28"/>
        </w:rPr>
        <w:t>(</w:t>
      </w:r>
      <w:proofErr w:type="spellStart"/>
      <w:r w:rsidR="00686BD5" w:rsidRPr="00C47DA0">
        <w:rPr>
          <w:rFonts w:ascii="Times New Roman" w:hAnsi="Times New Roman" w:cs="Times New Roman"/>
          <w:sz w:val="28"/>
          <w:szCs w:val="28"/>
        </w:rPr>
        <w:t>Тылкина</w:t>
      </w:r>
      <w:proofErr w:type="spellEnd"/>
      <w:r w:rsidR="00686BD5" w:rsidRPr="00C47DA0">
        <w:rPr>
          <w:rFonts w:ascii="Times New Roman" w:hAnsi="Times New Roman" w:cs="Times New Roman"/>
          <w:sz w:val="28"/>
          <w:szCs w:val="28"/>
        </w:rPr>
        <w:t>, С. А. Пособие по английскому языку для медицинских училищ [Текст] / С. А. </w:t>
      </w:r>
      <w:proofErr w:type="spellStart"/>
      <w:r w:rsidR="00686BD5" w:rsidRPr="00C47DA0">
        <w:rPr>
          <w:rFonts w:ascii="Times New Roman" w:hAnsi="Times New Roman" w:cs="Times New Roman"/>
          <w:sz w:val="28"/>
          <w:szCs w:val="28"/>
        </w:rPr>
        <w:t>Тылкина</w:t>
      </w:r>
      <w:proofErr w:type="spellEnd"/>
      <w:r w:rsidR="00686BD5" w:rsidRPr="00C47DA0">
        <w:rPr>
          <w:rFonts w:ascii="Times New Roman" w:hAnsi="Times New Roman" w:cs="Times New Roman"/>
          <w:sz w:val="28"/>
          <w:szCs w:val="28"/>
        </w:rPr>
        <w:t>, Н. А.  </w:t>
      </w:r>
      <w:proofErr w:type="spellStart"/>
      <w:r w:rsidR="00686BD5" w:rsidRPr="00C47DA0">
        <w:rPr>
          <w:rFonts w:ascii="Times New Roman" w:hAnsi="Times New Roman" w:cs="Times New Roman"/>
          <w:sz w:val="28"/>
          <w:szCs w:val="28"/>
        </w:rPr>
        <w:t>Темчина</w:t>
      </w:r>
      <w:proofErr w:type="spellEnd"/>
      <w:r w:rsidR="00686BD5" w:rsidRPr="00C47DA0">
        <w:rPr>
          <w:rFonts w:ascii="Times New Roman" w:hAnsi="Times New Roman" w:cs="Times New Roman"/>
          <w:sz w:val="28"/>
          <w:szCs w:val="28"/>
        </w:rPr>
        <w:t>.</w:t>
      </w:r>
      <w:proofErr w:type="gramEnd"/>
      <w:r w:rsidR="00686BD5" w:rsidRPr="00C47DA0">
        <w:rPr>
          <w:rFonts w:ascii="Times New Roman" w:hAnsi="Times New Roman" w:cs="Times New Roman"/>
          <w:sz w:val="28"/>
          <w:szCs w:val="28"/>
        </w:rPr>
        <w:t xml:space="preserve"> – М.</w:t>
      </w:r>
      <w:proofErr w:type="gramStart"/>
      <w:r w:rsidR="00686BD5" w:rsidRPr="00C47DA0">
        <w:rPr>
          <w:rFonts w:ascii="Times New Roman" w:hAnsi="Times New Roman" w:cs="Times New Roman"/>
          <w:sz w:val="28"/>
          <w:szCs w:val="28"/>
        </w:rPr>
        <w:t> :</w:t>
      </w:r>
      <w:proofErr w:type="gramEnd"/>
      <w:r w:rsidR="00686BD5" w:rsidRPr="00C47DA0">
        <w:rPr>
          <w:rFonts w:ascii="Times New Roman" w:hAnsi="Times New Roman" w:cs="Times New Roman"/>
          <w:sz w:val="28"/>
          <w:szCs w:val="28"/>
        </w:rPr>
        <w:t xml:space="preserve"> АНМИ, 2012. – 160 с.</w:t>
      </w:r>
      <w:bookmarkStart w:id="0" w:name="_GoBack"/>
      <w:bookmarkEnd w:id="0"/>
      <w:r w:rsidR="00686BD5" w:rsidRPr="00686BD5">
        <w:rPr>
          <w:rFonts w:ascii="Times New Roman" w:hAnsi="Times New Roman" w:cs="Times New Roman"/>
          <w:sz w:val="28"/>
          <w:szCs w:val="28"/>
        </w:rPr>
        <w:t>)</w:t>
      </w:r>
    </w:p>
    <w:p w:rsidR="004F5641" w:rsidRPr="004F5641" w:rsidRDefault="004F5641" w:rsidP="004F5641">
      <w:pPr>
        <w:spacing w:after="0"/>
        <w:jc w:val="both"/>
        <w:rPr>
          <w:rFonts w:ascii="Times New Roman" w:hAnsi="Times New Roman" w:cs="Times New Roman"/>
          <w:sz w:val="28"/>
          <w:szCs w:val="28"/>
          <w:lang w:val="en-US" w:eastAsia="ja-JP"/>
        </w:rPr>
      </w:pPr>
      <w:r w:rsidRPr="004F5641">
        <w:rPr>
          <w:rFonts w:ascii="Times New Roman" w:hAnsi="Times New Roman" w:cs="Times New Roman"/>
          <w:sz w:val="28"/>
          <w:szCs w:val="28"/>
          <w:lang w:val="en-US" w:eastAsia="ja-JP"/>
        </w:rPr>
        <w:t>1. </w:t>
      </w:r>
      <w:proofErr w:type="spellStart"/>
      <w:r w:rsidRPr="007D32AC">
        <w:rPr>
          <w:rFonts w:ascii="Times New Roman" w:hAnsi="Times New Roman" w:cs="Times New Roman"/>
          <w:sz w:val="28"/>
          <w:szCs w:val="28"/>
          <w:lang w:eastAsia="ja-JP"/>
        </w:rPr>
        <w:t>Упр</w:t>
      </w:r>
      <w:proofErr w:type="spellEnd"/>
      <w:r w:rsidRPr="004F5641">
        <w:rPr>
          <w:rFonts w:ascii="Times New Roman" w:hAnsi="Times New Roman" w:cs="Times New Roman"/>
          <w:sz w:val="28"/>
          <w:szCs w:val="28"/>
          <w:lang w:val="en-US" w:eastAsia="ja-JP"/>
        </w:rPr>
        <w:t xml:space="preserve">. 1, </w:t>
      </w:r>
      <w:r w:rsidRPr="007D32AC">
        <w:rPr>
          <w:rFonts w:ascii="Times New Roman" w:hAnsi="Times New Roman" w:cs="Times New Roman"/>
          <w:sz w:val="28"/>
          <w:szCs w:val="28"/>
          <w:lang w:eastAsia="ja-JP"/>
        </w:rPr>
        <w:t>с</w:t>
      </w:r>
      <w:r w:rsidRPr="004F5641">
        <w:rPr>
          <w:rFonts w:ascii="Times New Roman" w:hAnsi="Times New Roman" w:cs="Times New Roman"/>
          <w:sz w:val="28"/>
          <w:szCs w:val="28"/>
          <w:lang w:val="en-US" w:eastAsia="ja-JP"/>
        </w:rPr>
        <w:t xml:space="preserve">. 62 (№3). </w:t>
      </w:r>
      <w:r w:rsidRPr="007D32AC">
        <w:rPr>
          <w:rFonts w:ascii="Times New Roman" w:hAnsi="Times New Roman" w:cs="Times New Roman"/>
          <w:sz w:val="28"/>
          <w:szCs w:val="28"/>
          <w:lang w:eastAsia="ja-JP"/>
        </w:rPr>
        <w:t>Вставьте</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eastAsia="ja-JP"/>
        </w:rPr>
        <w:t>вместо</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eastAsia="ja-JP"/>
        </w:rPr>
        <w:t>точек</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eastAsia="ja-JP"/>
        </w:rPr>
        <w:t>слова</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eastAsia="ja-JP"/>
        </w:rPr>
        <w:t>или</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eastAsia="ja-JP"/>
        </w:rPr>
        <w:t>словосочетания</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eastAsia="ja-JP"/>
        </w:rPr>
        <w:t>из</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eastAsia="ja-JP"/>
        </w:rPr>
        <w:t>текста</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val="en-US" w:eastAsia="ja-JP"/>
        </w:rPr>
        <w:t>was</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val="en-US" w:eastAsia="ja-JP"/>
        </w:rPr>
        <w:t>ill</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val="en-US" w:eastAsia="ja-JP"/>
        </w:rPr>
        <w:t>light</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val="en-US" w:eastAsia="ja-JP"/>
        </w:rPr>
        <w:t>flushed</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val="en-US" w:eastAsia="ja-JP"/>
        </w:rPr>
        <w:t>fast</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val="en-US" w:eastAsia="ja-JP"/>
        </w:rPr>
        <w:t>tongue</w:t>
      </w:r>
      <w:r w:rsidRPr="004F5641">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val="en-US" w:eastAsia="ja-JP"/>
        </w:rPr>
        <w:t>half</w:t>
      </w:r>
      <w:r w:rsidRPr="004F5641">
        <w:rPr>
          <w:rFonts w:ascii="Times New Roman" w:hAnsi="Times New Roman" w:cs="Times New Roman"/>
          <w:sz w:val="28"/>
          <w:szCs w:val="28"/>
          <w:lang w:val="en-US" w:eastAsia="ja-JP"/>
        </w:rPr>
        <w:t>-</w:t>
      </w:r>
      <w:r w:rsidRPr="007D32AC">
        <w:rPr>
          <w:rFonts w:ascii="Times New Roman" w:hAnsi="Times New Roman" w:cs="Times New Roman"/>
          <w:sz w:val="28"/>
          <w:szCs w:val="28"/>
          <w:lang w:val="en-US" w:eastAsia="ja-JP"/>
        </w:rPr>
        <w:t>sitting</w:t>
      </w:r>
      <w:r w:rsidRPr="004F5641">
        <w:rPr>
          <w:rFonts w:ascii="Times New Roman" w:hAnsi="Times New Roman" w:cs="Times New Roman"/>
          <w:sz w:val="28"/>
          <w:szCs w:val="28"/>
          <w:lang w:val="en-US" w:eastAsia="ja-JP"/>
        </w:rPr>
        <w:t>.</w:t>
      </w:r>
    </w:p>
    <w:p w:rsidR="004F5641" w:rsidRPr="007D32AC" w:rsidRDefault="004F5641" w:rsidP="004F5641">
      <w:pPr>
        <w:spacing w:after="0"/>
        <w:jc w:val="both"/>
        <w:rPr>
          <w:rFonts w:ascii="Times New Roman" w:hAnsi="Times New Roman" w:cs="Times New Roman"/>
          <w:sz w:val="28"/>
          <w:szCs w:val="28"/>
          <w:lang w:val="en-US" w:eastAsia="ja-JP"/>
        </w:rPr>
      </w:pPr>
      <w:r w:rsidRPr="007D32AC">
        <w:rPr>
          <w:rFonts w:ascii="Times New Roman" w:hAnsi="Times New Roman" w:cs="Times New Roman"/>
          <w:sz w:val="28"/>
          <w:szCs w:val="28"/>
          <w:lang w:val="en-US" w:eastAsia="ja-JP"/>
        </w:rPr>
        <w:t>1. The patient ___ with pneumonia. 2. The patient has a ___ face and a dry __</w:t>
      </w:r>
      <w:proofErr w:type="gramStart"/>
      <w:r w:rsidRPr="007D32AC">
        <w:rPr>
          <w:rFonts w:ascii="Times New Roman" w:hAnsi="Times New Roman" w:cs="Times New Roman"/>
          <w:sz w:val="28"/>
          <w:szCs w:val="28"/>
          <w:lang w:val="en-US" w:eastAsia="ja-JP"/>
        </w:rPr>
        <w:t>_ .</w:t>
      </w:r>
      <w:proofErr w:type="gramEnd"/>
      <w:r w:rsidRPr="007D32AC">
        <w:rPr>
          <w:rFonts w:ascii="Times New Roman" w:hAnsi="Times New Roman" w:cs="Times New Roman"/>
          <w:sz w:val="28"/>
          <w:szCs w:val="28"/>
          <w:lang w:val="en-US" w:eastAsia="ja-JP"/>
        </w:rPr>
        <w:t xml:space="preserve"> 3.</w:t>
      </w:r>
      <w:r w:rsidRPr="007441B9">
        <w:rPr>
          <w:rFonts w:ascii="Times New Roman" w:hAnsi="Times New Roman" w:cs="Times New Roman"/>
          <w:sz w:val="28"/>
          <w:szCs w:val="28"/>
          <w:lang w:val="en-US" w:eastAsia="ja-JP"/>
        </w:rPr>
        <w:t> </w:t>
      </w:r>
      <w:r w:rsidRPr="007D32AC">
        <w:rPr>
          <w:rFonts w:ascii="Times New Roman" w:hAnsi="Times New Roman" w:cs="Times New Roman"/>
          <w:sz w:val="28"/>
          <w:szCs w:val="28"/>
          <w:lang w:val="en-US" w:eastAsia="ja-JP"/>
        </w:rPr>
        <w:t xml:space="preserve">The pulse and breathing are ___ 4. The best position is ___ 5. The diet must </w:t>
      </w:r>
      <w:proofErr w:type="gramStart"/>
      <w:r w:rsidRPr="007D32AC">
        <w:rPr>
          <w:rFonts w:ascii="Times New Roman" w:hAnsi="Times New Roman" w:cs="Times New Roman"/>
          <w:sz w:val="28"/>
          <w:szCs w:val="28"/>
          <w:lang w:val="en-US" w:eastAsia="ja-JP"/>
        </w:rPr>
        <w:t>be  _</w:t>
      </w:r>
      <w:proofErr w:type="gramEnd"/>
      <w:r w:rsidRPr="007D32AC">
        <w:rPr>
          <w:rFonts w:ascii="Times New Roman" w:hAnsi="Times New Roman" w:cs="Times New Roman"/>
          <w:sz w:val="28"/>
          <w:szCs w:val="28"/>
          <w:lang w:val="en-US" w:eastAsia="ja-JP"/>
        </w:rPr>
        <w:t>__ .</w:t>
      </w:r>
    </w:p>
    <w:p w:rsidR="004F5641" w:rsidRPr="007D32AC" w:rsidRDefault="004F5641" w:rsidP="004F5641">
      <w:pPr>
        <w:spacing w:after="0"/>
        <w:jc w:val="both"/>
        <w:rPr>
          <w:rFonts w:ascii="Times New Roman" w:hAnsi="Times New Roman" w:cs="Times New Roman"/>
          <w:sz w:val="28"/>
          <w:szCs w:val="28"/>
          <w:lang w:val="en-US" w:eastAsia="ja-JP"/>
        </w:rPr>
      </w:pPr>
      <w:r w:rsidRPr="007D32AC">
        <w:rPr>
          <w:rFonts w:ascii="Times New Roman" w:hAnsi="Times New Roman" w:cs="Times New Roman"/>
          <w:sz w:val="28"/>
          <w:szCs w:val="28"/>
          <w:lang w:val="en-US" w:eastAsia="ja-JP"/>
        </w:rPr>
        <w:t>2. </w:t>
      </w:r>
      <w:proofErr w:type="spellStart"/>
      <w:r w:rsidRPr="007D32AC">
        <w:rPr>
          <w:rFonts w:ascii="Times New Roman" w:hAnsi="Times New Roman" w:cs="Times New Roman"/>
          <w:sz w:val="28"/>
          <w:szCs w:val="28"/>
          <w:lang w:eastAsia="ja-JP"/>
        </w:rPr>
        <w:t>Упр</w:t>
      </w:r>
      <w:proofErr w:type="spellEnd"/>
      <w:r w:rsidRPr="007D32AC">
        <w:rPr>
          <w:rFonts w:ascii="Times New Roman" w:hAnsi="Times New Roman" w:cs="Times New Roman"/>
          <w:sz w:val="28"/>
          <w:szCs w:val="28"/>
          <w:lang w:val="en-US" w:eastAsia="ja-JP"/>
        </w:rPr>
        <w:t xml:space="preserve">. 3, </w:t>
      </w:r>
      <w:r w:rsidRPr="007D32AC">
        <w:rPr>
          <w:rFonts w:ascii="Times New Roman" w:hAnsi="Times New Roman" w:cs="Times New Roman"/>
          <w:sz w:val="28"/>
          <w:szCs w:val="28"/>
          <w:lang w:eastAsia="ja-JP"/>
        </w:rPr>
        <w:t>с</w:t>
      </w:r>
      <w:r w:rsidRPr="007D32AC">
        <w:rPr>
          <w:rFonts w:ascii="Times New Roman" w:hAnsi="Times New Roman" w:cs="Times New Roman"/>
          <w:sz w:val="28"/>
          <w:szCs w:val="28"/>
          <w:lang w:val="en-US" w:eastAsia="ja-JP"/>
        </w:rPr>
        <w:t xml:space="preserve">. 63 (№3). </w:t>
      </w:r>
      <w:r w:rsidRPr="007D32AC">
        <w:rPr>
          <w:rFonts w:ascii="Times New Roman" w:hAnsi="Times New Roman" w:cs="Times New Roman"/>
          <w:sz w:val="28"/>
          <w:szCs w:val="28"/>
          <w:lang w:eastAsia="ja-JP"/>
        </w:rPr>
        <w:t>Переведите</w:t>
      </w:r>
      <w:r w:rsidRPr="007D32AC">
        <w:rPr>
          <w:rFonts w:ascii="Times New Roman" w:hAnsi="Times New Roman" w:cs="Times New Roman"/>
          <w:sz w:val="28"/>
          <w:szCs w:val="28"/>
          <w:lang w:val="en-US" w:eastAsia="ja-JP"/>
        </w:rPr>
        <w:t xml:space="preserve"> </w:t>
      </w:r>
      <w:r w:rsidRPr="007D32AC">
        <w:rPr>
          <w:rFonts w:ascii="Times New Roman" w:hAnsi="Times New Roman" w:cs="Times New Roman"/>
          <w:sz w:val="28"/>
          <w:szCs w:val="28"/>
          <w:lang w:eastAsia="ja-JP"/>
        </w:rPr>
        <w:t>текст</w:t>
      </w:r>
      <w:r w:rsidRPr="007D32AC">
        <w:rPr>
          <w:rFonts w:ascii="Times New Roman" w:hAnsi="Times New Roman" w:cs="Times New Roman"/>
          <w:sz w:val="28"/>
          <w:szCs w:val="28"/>
          <w:lang w:val="en-US" w:eastAsia="ja-JP"/>
        </w:rPr>
        <w:t>.</w:t>
      </w:r>
    </w:p>
    <w:p w:rsidR="004F5641" w:rsidRPr="007D32AC" w:rsidRDefault="004F5641" w:rsidP="004F5641">
      <w:pPr>
        <w:spacing w:after="0"/>
        <w:jc w:val="both"/>
        <w:rPr>
          <w:rFonts w:ascii="Times New Roman" w:hAnsi="Times New Roman" w:cs="Times New Roman"/>
          <w:sz w:val="28"/>
          <w:szCs w:val="28"/>
          <w:lang w:val="en-US" w:eastAsia="ja-JP"/>
        </w:rPr>
      </w:pPr>
      <w:r w:rsidRPr="007D32AC">
        <w:rPr>
          <w:rFonts w:ascii="Times New Roman" w:hAnsi="Times New Roman" w:cs="Times New Roman"/>
          <w:sz w:val="28"/>
          <w:szCs w:val="28"/>
          <w:lang w:val="en-US" w:eastAsia="ja-JP"/>
        </w:rPr>
        <w:t xml:space="preserve">A young man of 20 fell ill with the grippe. The illness began with a cola during six days he had fever and pain in the limbs. He coughed and had a bad </w:t>
      </w:r>
      <w:r w:rsidRPr="007D32AC">
        <w:rPr>
          <w:rFonts w:ascii="Times New Roman" w:hAnsi="Times New Roman" w:cs="Times New Roman"/>
          <w:sz w:val="28"/>
          <w:szCs w:val="28"/>
          <w:lang w:val="en-US" w:eastAsia="ja-JP"/>
        </w:rPr>
        <w:t>headache</w:t>
      </w:r>
      <w:r w:rsidRPr="007D32AC">
        <w:rPr>
          <w:rFonts w:ascii="Times New Roman" w:hAnsi="Times New Roman" w:cs="Times New Roman"/>
          <w:sz w:val="28"/>
          <w:szCs w:val="28"/>
          <w:lang w:val="en-US" w:eastAsia="ja-JP"/>
        </w:rPr>
        <w:t xml:space="preserve">. On the seventh day the doctor sent him to the hospital, in the hospital the young man complained of the </w:t>
      </w:r>
      <w:r w:rsidRPr="007D32AC">
        <w:rPr>
          <w:rFonts w:ascii="Times New Roman" w:hAnsi="Times New Roman" w:cs="Times New Roman"/>
          <w:sz w:val="28"/>
          <w:szCs w:val="28"/>
          <w:lang w:val="en-US" w:eastAsia="ja-JP"/>
        </w:rPr>
        <w:t>pain</w:t>
      </w:r>
      <w:r w:rsidRPr="007D32AC">
        <w:rPr>
          <w:rFonts w:ascii="Times New Roman" w:hAnsi="Times New Roman" w:cs="Times New Roman"/>
          <w:sz w:val="28"/>
          <w:szCs w:val="28"/>
          <w:lang w:val="en-US" w:eastAsia="ja-JP"/>
        </w:rPr>
        <w:t xml:space="preserve"> in the limbs and in the right part of the chest. His temperature was 39. The doctor diagnosed pneumonia as a complication after the grippe. The doctor prescribed some sulfa drugs which the patient took during a week. By the end of the week he felt and looked much better. His temperature fell to normal, he slept well and his appetite was good. Soon he left the hospital and went to a sanatorium.</w:t>
      </w:r>
    </w:p>
    <w:p w:rsidR="004F5641" w:rsidRPr="004F5641" w:rsidRDefault="004F5641" w:rsidP="004F5641">
      <w:pPr>
        <w:spacing w:after="0"/>
        <w:rPr>
          <w:rFonts w:ascii="Times New Roman" w:hAnsi="Times New Roman" w:cs="Times New Roman"/>
          <w:b/>
          <w:sz w:val="28"/>
          <w:szCs w:val="28"/>
        </w:rPr>
      </w:pPr>
    </w:p>
    <w:sectPr w:rsidR="004F5641" w:rsidRPr="004F5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20"/>
    <w:rsid w:val="00466591"/>
    <w:rsid w:val="004F5641"/>
    <w:rsid w:val="00686BD5"/>
    <w:rsid w:val="00F52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B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2B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701</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2020-03-23T17:07:00Z</dcterms:created>
  <dcterms:modified xsi:type="dcterms:W3CDTF">2020-03-23T17:23:00Z</dcterms:modified>
</cp:coreProperties>
</file>