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A3" w:rsidRPr="0021051E" w:rsidRDefault="008C0BA3" w:rsidP="008C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ведению дневника </w:t>
      </w:r>
      <w:proofErr w:type="spellStart"/>
      <w:proofErr w:type="gramStart"/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производственной</w:t>
      </w:r>
      <w:proofErr w:type="gramEnd"/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8C0BA3" w:rsidRPr="0021051E" w:rsidRDefault="008C0BA3" w:rsidP="008C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BA3" w:rsidRPr="0021051E" w:rsidRDefault="008C0BA3" w:rsidP="008C0BA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ОФОРМЛЕНИЕ ДНЕВНИКА ПРАКТИКИ</w:t>
      </w:r>
    </w:p>
    <w:p w:rsidR="008C0BA3" w:rsidRPr="0021051E" w:rsidRDefault="008C0BA3" w:rsidP="008C0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На практике ведется дневник, страницы должны быть пронумерованы и п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ставлен допу</w: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ск к пр</w:t>
      </w:r>
      <w:proofErr w:type="gramEnd"/>
      <w:r w:rsidRPr="0021051E">
        <w:rPr>
          <w:rFonts w:ascii="Times New Roman" w:eastAsia="Times New Roman" w:hAnsi="Times New Roman" w:cs="Times New Roman"/>
          <w:sz w:val="28"/>
          <w:szCs w:val="28"/>
        </w:rPr>
        <w:t>актике.</w:t>
      </w:r>
    </w:p>
    <w:p w:rsidR="008C0BA3" w:rsidRDefault="008C0BA3" w:rsidP="008C0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а). Стр. № 1 (паспортная часть)</w:t>
      </w: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ДНЕВНИК</w:t>
      </w: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ПРОИЗВОДСТВЕННОЙ (ПРОФЕССИОНАЛЬНОЙ) ПРАКТИКИ</w:t>
      </w: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по ПМ 02. Лечебная деятельность. </w:t>
      </w: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МДК 02.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. Лечение пациентов </w:t>
      </w:r>
      <w:r>
        <w:rPr>
          <w:rFonts w:ascii="Times New Roman" w:eastAsia="Times New Roman" w:hAnsi="Times New Roman" w:cs="Times New Roman"/>
          <w:sz w:val="28"/>
          <w:szCs w:val="28"/>
        </w:rPr>
        <w:t>хирургического профиля</w:t>
      </w: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Студента отделения «Лечебное дело»</w:t>
      </w: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1051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курса  . . . . группы</w:t>
      </w: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Срок практики:</w:t>
      </w: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outlineLvl w:val="0"/>
        <w:rPr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База практики:</w:t>
      </w: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Общий руководитель: Ф.И.О. (главная медицинская сестра лечебного учрежд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ния)</w:t>
      </w:r>
    </w:p>
    <w:p w:rsidR="008C0BA3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Непосредственные руководители: Ф.И.О. (старшая медицинская сестра  отд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ления лечебного учреждения)</w:t>
      </w:r>
    </w:p>
    <w:p w:rsidR="008C0BA3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Методический руководитель: Ф.И.О. (преподаватель колледжа)</w:t>
      </w:r>
    </w:p>
    <w:p w:rsidR="008C0BA3" w:rsidRDefault="008C0BA3" w:rsidP="008C0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220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4" o:spid="_x0000_s1026" style="position:absolute;margin-left:223.95pt;margin-top:37.25pt;width:24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" strokecolor="white"/>
        </w:pic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б). Стр. № 2</w:t>
      </w:r>
    </w:p>
    <w:p w:rsidR="008C0BA3" w:rsidRPr="0021051E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График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9"/>
        <w:gridCol w:w="2319"/>
        <w:gridCol w:w="2444"/>
        <w:gridCol w:w="2509"/>
      </w:tblGrid>
      <w:tr w:rsidR="008C0BA3" w:rsidRPr="0021051E" w:rsidTr="00B71C0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Функциональное подразделение лечебного учрежд</w:t>
            </w: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непосредственного р</w:t>
            </w: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ководителя, печать отделения</w:t>
            </w:r>
          </w:p>
        </w:tc>
      </w:tr>
      <w:tr w:rsidR="008C0BA3" w:rsidRPr="0021051E" w:rsidTr="00B71C0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RPr="0021051E" w:rsidTr="00B71C0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RPr="0021051E" w:rsidTr="00B71C0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0BA3" w:rsidRPr="0021051E" w:rsidRDefault="008C0BA3" w:rsidP="008C0BA3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в). Стр. № 3</w:t>
      </w:r>
    </w:p>
    <w:p w:rsidR="008C0BA3" w:rsidRPr="0021051E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 в ЛПУ</w:t>
      </w:r>
    </w:p>
    <w:p w:rsidR="008C0BA3" w:rsidRPr="0021051E" w:rsidRDefault="008C0BA3" w:rsidP="008C0B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(на отдельном листе)</w:t>
      </w:r>
    </w:p>
    <w:p w:rsidR="008C0BA3" w:rsidRPr="0021051E" w:rsidRDefault="008C0BA3" w:rsidP="008C0B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Печать ЛПУ</w:t>
      </w:r>
    </w:p>
    <w:p w:rsidR="008C0BA3" w:rsidRPr="0021051E" w:rsidRDefault="008C0BA3" w:rsidP="008C0B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Подпись общего руководителя</w:t>
      </w:r>
    </w:p>
    <w:p w:rsidR="008C0BA3" w:rsidRPr="0021051E" w:rsidRDefault="008C0BA3" w:rsidP="008C0B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Подпись студента</w:t>
      </w:r>
    </w:p>
    <w:p w:rsidR="008C0BA3" w:rsidRPr="0021051E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г). Заполнение дневника на развернутом листе по форме:</w:t>
      </w:r>
    </w:p>
    <w:p w:rsidR="008C0BA3" w:rsidRPr="0021051E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0"/>
        <w:gridCol w:w="2803"/>
      </w:tblGrid>
      <w:tr w:rsidR="008C0BA3" w:rsidRPr="0021051E" w:rsidTr="00B71C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A3" w:rsidRPr="0021051E" w:rsidRDefault="008C0BA3" w:rsidP="00B71C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A3" w:rsidRPr="0021051E" w:rsidRDefault="008C0BA3" w:rsidP="00B71C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объем работы студента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A3" w:rsidRPr="0021051E" w:rsidRDefault="008C0BA3" w:rsidP="00B71C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и подпись непосредственного руководителя, печать отделения</w:t>
            </w:r>
          </w:p>
        </w:tc>
      </w:tr>
      <w:tr w:rsidR="008C0BA3" w:rsidRPr="0021051E" w:rsidTr="00B71C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RPr="0021051E" w:rsidTr="00B71C0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2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" o:spid="_x0000_s1027" style="position:absolute;margin-left:174.3pt;margin-top:46.1pt;width:20.2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" strokecolor="white"/>
              </w:pic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е). Правила ведения дневника производственной практики: </w:t>
      </w:r>
    </w:p>
    <w:p w:rsidR="008C0BA3" w:rsidRPr="0021051E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В начале дневника заполняется график прохождения учебно-производственной практики по датам и количеству дней, в соответствии с программой практики, делается отметка о проведенном инструктаже по те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нике безопасности.</w:t>
      </w:r>
    </w:p>
    <w:p w:rsidR="008C0BA3" w:rsidRPr="0021051E" w:rsidRDefault="008C0BA3" w:rsidP="008C0B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В первый день работы описать устройство лечебного учреждения;  структ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ру функциональных подразделений;  принцип работы;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  обязанности медсестры, документацию, которую з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полняет медсестра.</w:t>
      </w:r>
    </w:p>
    <w:p w:rsidR="008C0BA3" w:rsidRPr="0021051E" w:rsidRDefault="008C0BA3" w:rsidP="008C0B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Ежедневно в графе «Содержание и объем проведенной работы» подробно регистрировать всю проведенную самостоятельную работу в соответствии с программой практики, а также заносить подробные описания применения манипуляций у конкретного пациента с указанием  возраста больного, вида проводимой манипуляции, хода выполнения; применения  предметов ухода и медицинской техники, проведения инъекций, прописи рецептов, провед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ние анализов, впервые применявшихся на данной практике.</w:t>
      </w:r>
      <w:proofErr w:type="gramEnd"/>
    </w:p>
    <w:p w:rsidR="008C0BA3" w:rsidRPr="0021051E" w:rsidRDefault="008C0BA3" w:rsidP="008C0B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0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31" o:spid="_x0000_s1029" style="position:absolute;left:0;text-align:left;margin-left:225.45pt;margin-top:268.7pt;width:27.7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" stroked="f"/>
        </w:pic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В стационаре за период производственной практики студент под руководством методического руководителя ведёт учебную историю болезни пац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ента (</w:t>
      </w:r>
      <w:proofErr w:type="spellStart"/>
      <w:r w:rsidRPr="0021051E">
        <w:rPr>
          <w:rFonts w:ascii="Times New Roman" w:eastAsia="Times New Roman" w:hAnsi="Times New Roman" w:cs="Times New Roman"/>
          <w:sz w:val="28"/>
          <w:szCs w:val="28"/>
        </w:rPr>
        <w:t>курация</w:t>
      </w:r>
      <w:proofErr w:type="spellEnd"/>
      <w:r w:rsidRPr="0021051E">
        <w:rPr>
          <w:rFonts w:ascii="Times New Roman" w:eastAsia="Times New Roman" w:hAnsi="Times New Roman" w:cs="Times New Roman"/>
          <w:sz w:val="28"/>
          <w:szCs w:val="28"/>
        </w:rPr>
        <w:t>), где подробно описываются паспортные данные, данные анамнеза жизни и болезни, жалобы  пациента (родителей, родственников, медицинского персонала, наблюдающего за пациентом), объективного осмотра, результаты методов дополнительного обследования пациента, (анализы, подготовку и результаты диагностических исследований), самостоятел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но ставит диагноз, обосновывает, даёт оценку проведённым лабораторным анализам и методам</w:t>
      </w:r>
      <w:proofErr w:type="gramEnd"/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обследования, составляет план дальнейшего обследов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ния и лечения пациента, ежедневно отмечает динамику состояния пациента, 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даёт оценку фармакологического действия всех лекарственных препаратов, которые получил пациент. Запись </w:t>
      </w:r>
      <w:proofErr w:type="spellStart"/>
      <w:r w:rsidRPr="0021051E">
        <w:rPr>
          <w:rFonts w:ascii="Times New Roman" w:eastAsia="Times New Roman" w:hAnsi="Times New Roman" w:cs="Times New Roman"/>
          <w:sz w:val="28"/>
          <w:szCs w:val="28"/>
        </w:rPr>
        <w:t>курации</w:t>
      </w:r>
      <w:proofErr w:type="spellEnd"/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и дневник наблюдения оформл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ется в дневнике в течение описания работы или в конце дневника</w:t>
      </w:r>
    </w:p>
    <w:p w:rsidR="008C0BA3" w:rsidRPr="0021051E" w:rsidRDefault="008C0BA3" w:rsidP="008C0B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Записанные ранее в дневнике методики, манипуляции, обследования и т.п. повторно не описываются, указывается лишь число проведенных работ и наблюдений в течение дня практики.</w:t>
      </w:r>
    </w:p>
    <w:p w:rsidR="008C0BA3" w:rsidRPr="0021051E" w:rsidRDefault="008C0BA3" w:rsidP="008C0B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В записях дневника следует четко выделить:</w:t>
      </w:r>
    </w:p>
    <w:p w:rsidR="008C0BA3" w:rsidRPr="0021051E" w:rsidRDefault="008C0BA3" w:rsidP="008C0BA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С чем ознакомился</w:t>
      </w:r>
    </w:p>
    <w:p w:rsidR="008C0BA3" w:rsidRPr="0021051E" w:rsidRDefault="008C0BA3" w:rsidP="008C0BA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Что видел и наблюдал </w:t>
      </w:r>
    </w:p>
    <w:p w:rsidR="008C0BA3" w:rsidRPr="0021051E" w:rsidRDefault="008C0BA3" w:rsidP="008C0BA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Что было проделано самостоятельно</w:t>
      </w:r>
    </w:p>
    <w:p w:rsidR="008C0BA3" w:rsidRPr="0021051E" w:rsidRDefault="008C0BA3" w:rsidP="008C0BA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Проведенная санитарно – просветительная работа.</w:t>
      </w:r>
    </w:p>
    <w:p w:rsidR="008C0BA3" w:rsidRPr="0021051E" w:rsidRDefault="008C0BA3" w:rsidP="008C0B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Ежедневно подводить цифровые итоги проведенных работ.</w:t>
      </w:r>
    </w:p>
    <w:p w:rsidR="008C0BA3" w:rsidRPr="0021051E" w:rsidRDefault="008C0BA3" w:rsidP="008C0B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средственным руководителем практики.</w:t>
      </w:r>
    </w:p>
    <w:p w:rsidR="008C0BA3" w:rsidRPr="0021051E" w:rsidRDefault="008C0BA3" w:rsidP="008C0B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 окончании практики по данному разделу составляется отчет о проведе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ной практике. Отчет по итогам практики составляется из двух разделов:</w:t>
      </w:r>
    </w:p>
    <w:p w:rsidR="008C0BA3" w:rsidRPr="0021051E" w:rsidRDefault="008C0BA3" w:rsidP="008C0BA3">
      <w:pPr>
        <w:spacing w:after="0" w:line="36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а) цифрового, б) текстового. </w:t>
      </w:r>
    </w:p>
    <w:p w:rsidR="008C0BA3" w:rsidRPr="0021051E" w:rsidRDefault="008C0BA3" w:rsidP="008C0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051E">
        <w:rPr>
          <w:rFonts w:ascii="Times New Roman" w:eastAsia="Times New Roman" w:hAnsi="Times New Roman" w:cs="Times New Roman"/>
          <w:sz w:val="28"/>
          <w:szCs w:val="28"/>
          <w:u w:val="single"/>
        </w:rPr>
        <w:t>В цифровой отчет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 должны соответствовать сумме цифр, ук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занных в дневнике.                                                                                    </w:t>
      </w:r>
    </w:p>
    <w:p w:rsidR="008C0BA3" w:rsidRPr="0021051E" w:rsidRDefault="008C0BA3" w:rsidP="008C0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220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8" style="position:absolute;left:0;text-align:left;margin-left:226.95pt;margin-top:96.4pt;width:26.2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" strokecolor="white"/>
        </w:pic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  <w:u w:val="single"/>
        </w:rPr>
        <w:t>В текстовом отчете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отмечаются положительные и отрицательные стороны практики, удовлетворены ли практикой, предоставлялся ли им необходимый объем работы, что нового узнали, какие знания и навыки получены  во время 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практики, предложения по улучшению теоретической и практической подготовки в колледже, по организации и методике проведения практики на практ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ческой базе, в чем помогли лечебному процессу и учреждению.</w:t>
      </w:r>
      <w:proofErr w:type="gramEnd"/>
    </w:p>
    <w:p w:rsidR="008C0BA3" w:rsidRPr="0021051E" w:rsidRDefault="008C0BA3" w:rsidP="008C0BA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По окончании практики руководители составляют характеристику,</w:t>
      </w:r>
    </w:p>
    <w:p w:rsidR="008C0BA3" w:rsidRPr="0021051E" w:rsidRDefault="008C0BA3" w:rsidP="008C0BA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отражающую результаты работы студента, ставят оценку за практику, отраж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ют освоение профессиональных и общих компетенций.                </w:t>
      </w:r>
    </w:p>
    <w:p w:rsidR="008C0BA3" w:rsidRPr="0021051E" w:rsidRDefault="008C0BA3" w:rsidP="008C0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Для аттестации студент представляет следующие документы:</w:t>
      </w:r>
    </w:p>
    <w:p w:rsidR="008C0BA3" w:rsidRPr="0021051E" w:rsidRDefault="008C0BA3" w:rsidP="008C0BA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Дневник практики, проверенный и подписанный руководителем</w:t>
      </w:r>
    </w:p>
    <w:p w:rsidR="008C0BA3" w:rsidRPr="0021051E" w:rsidRDefault="008C0BA3" w:rsidP="008C0BA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Историю болезни </w:t>
      </w:r>
    </w:p>
    <w:p w:rsidR="008C0BA3" w:rsidRPr="0021051E" w:rsidRDefault="008C0BA3" w:rsidP="008C0BA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Характеристику с приложением</w:t>
      </w:r>
    </w:p>
    <w:p w:rsidR="008C0BA3" w:rsidRPr="0021051E" w:rsidRDefault="008C0BA3" w:rsidP="008C0BA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Отчет о прохождении практики с замечаниями и предложениями</w:t>
      </w:r>
    </w:p>
    <w:p w:rsidR="008C0BA3" w:rsidRPr="0021051E" w:rsidRDefault="008C0BA3" w:rsidP="008C0BA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Дневник учёта практических манипуляций  с цифровым отчетом о выполнении минимума практических манипуляций, </w:t>
      </w:r>
      <w:proofErr w:type="gramStart"/>
      <w:r w:rsidRPr="0021051E">
        <w:rPr>
          <w:rFonts w:ascii="Times New Roman" w:eastAsia="Times New Roman" w:hAnsi="Times New Roman" w:cs="Times New Roman"/>
          <w:sz w:val="28"/>
          <w:szCs w:val="28"/>
        </w:rPr>
        <w:t>проверенную</w:t>
      </w:r>
      <w:proofErr w:type="gramEnd"/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 и подп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санную непосредственным руководителем.</w:t>
      </w:r>
    </w:p>
    <w:p w:rsidR="008C0BA3" w:rsidRPr="0021051E" w:rsidRDefault="008C0BA3" w:rsidP="008C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A25A73" w:rsidRDefault="008C0BA3" w:rsidP="008C0BA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МАНИПУЛЯЦИОННЫЙ ЛИСТ</w:t>
      </w: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Обучающегося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щейся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(Ф.И.О.)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Курса _____ Группы __________ Специальности 31.02.01 «Лечебное дело»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проходившего (шей) производственную практику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________по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______20___ г.</w:t>
      </w:r>
      <w:proofErr w:type="gramEnd"/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базе медицинской организации: ______________________________________</w:t>
      </w:r>
    </w:p>
    <w:p w:rsidR="008C0BA3" w:rsidRPr="00423372" w:rsidRDefault="008C0BA3" w:rsidP="008C0B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3372">
        <w:rPr>
          <w:rFonts w:ascii="Times New Roman" w:eastAsia="Times New Roman" w:hAnsi="Times New Roman"/>
          <w:sz w:val="24"/>
          <w:szCs w:val="24"/>
        </w:rPr>
        <w:t xml:space="preserve">ПМ.02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423372">
        <w:rPr>
          <w:rFonts w:ascii="Times New Roman" w:eastAsia="Times New Roman" w:hAnsi="Times New Roman"/>
          <w:sz w:val="24"/>
          <w:szCs w:val="24"/>
        </w:rPr>
        <w:t>Лечебная деятельность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8C0BA3" w:rsidRPr="00423372" w:rsidRDefault="008C0BA3" w:rsidP="008C0BA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23372">
        <w:rPr>
          <w:rFonts w:ascii="Times New Roman" w:eastAsia="Times New Roman" w:hAnsi="Times New Roman"/>
          <w:sz w:val="24"/>
          <w:szCs w:val="24"/>
        </w:rPr>
        <w:t xml:space="preserve">Раздел ПМ 2.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423372">
        <w:rPr>
          <w:rFonts w:ascii="Times New Roman" w:eastAsia="Times New Roman" w:hAnsi="Times New Roman"/>
          <w:bCs/>
          <w:sz w:val="24"/>
          <w:szCs w:val="24"/>
        </w:rPr>
        <w:t>Оказание лечебной помощи пациентам хирургического профиля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3372">
        <w:rPr>
          <w:rFonts w:ascii="Times New Roman" w:eastAsia="Times New Roman" w:hAnsi="Times New Roman"/>
          <w:sz w:val="24"/>
          <w:szCs w:val="24"/>
        </w:rPr>
        <w:t xml:space="preserve">МДК.02.02.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423372">
        <w:rPr>
          <w:rFonts w:ascii="Times New Roman" w:eastAsia="Times New Roman" w:hAnsi="Times New Roman"/>
          <w:sz w:val="24"/>
          <w:szCs w:val="24"/>
        </w:rPr>
        <w:t>Лечение пациентов хирургического профиля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8C0BA3" w:rsidRPr="00423372" w:rsidRDefault="008C0BA3" w:rsidP="008C0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709"/>
      </w:tblGrid>
      <w:tr w:rsidR="008C0BA3" w:rsidRPr="00CC68FF" w:rsidTr="00B71C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8FF">
              <w:rPr>
                <w:rFonts w:ascii="Times New Roman" w:eastAsia="Times New Roman" w:hAnsi="Times New Roman"/>
                <w:sz w:val="24"/>
                <w:szCs w:val="24"/>
              </w:rPr>
              <w:t>Перечень манипуляций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прохождения практики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нипуляций</w:t>
            </w:r>
          </w:p>
        </w:tc>
      </w:tr>
      <w:tr w:rsidR="008C0BA3" w:rsidRPr="00CC68FF" w:rsidTr="00B71C0C">
        <w:trPr>
          <w:trHeight w:val="9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A3" w:rsidRPr="00CC68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Субъективные методы исследования пациентов с хирургическими заболев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 xml:space="preserve">ниями 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Объективные методы и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следования пациентов  с хирургическими заболев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 xml:space="preserve">ниями 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Беседа с пациентом с целью решения его психологич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ских проблем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Беседа с окружением пациента с целью решения психологических проблем п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циента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bCs/>
                <w:sz w:val="24"/>
                <w:szCs w:val="24"/>
              </w:rPr>
              <w:t>Приготовление дезинфиц</w:t>
            </w:r>
            <w:r w:rsidRPr="00621E9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21E99">
              <w:rPr>
                <w:rFonts w:ascii="Times New Roman" w:hAnsi="Times New Roman"/>
                <w:bCs/>
                <w:sz w:val="24"/>
                <w:szCs w:val="24"/>
              </w:rPr>
              <w:t>рующих растворов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</w:t>
            </w:r>
            <w:r w:rsidRPr="00621E99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621E99">
              <w:rPr>
                <w:rFonts w:ascii="Times New Roman" w:hAnsi="Times New Roman"/>
                <w:bCs/>
                <w:sz w:val="24"/>
                <w:szCs w:val="24"/>
              </w:rPr>
              <w:t>ней среды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Обработка рук на гигиен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ческом уровне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Одевание и снятие перчаток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 xml:space="preserve">Сбор и утилизация </w:t>
            </w:r>
            <w:r w:rsidRPr="00621E99">
              <w:rPr>
                <w:rFonts w:ascii="Times New Roman" w:hAnsi="Times New Roman"/>
                <w:sz w:val="24"/>
                <w:szCs w:val="24"/>
              </w:rPr>
              <w:lastRenderedPageBreak/>
              <w:t>мед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цинских отходов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Транспортировка пацие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 xml:space="preserve">тов  </w:t>
            </w:r>
            <w:r w:rsidRPr="00621E99">
              <w:rPr>
                <w:rFonts w:ascii="Times New Roman" w:hAnsi="Times New Roman"/>
                <w:color w:val="000000"/>
                <w:sz w:val="24"/>
                <w:szCs w:val="24"/>
              </w:rPr>
              <w:t>и перекладывание п</w:t>
            </w:r>
            <w:r w:rsidRPr="00621E9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1E99">
              <w:rPr>
                <w:rFonts w:ascii="Times New Roman" w:hAnsi="Times New Roman"/>
                <w:color w:val="000000"/>
                <w:sz w:val="24"/>
                <w:szCs w:val="24"/>
              </w:rPr>
              <w:t>циента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Измерение температуры тела в подмышечной вп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а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дине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Подкожное введение лека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р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ственных препаратов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 xml:space="preserve">Внутримышечное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ведение лекарственных препаратов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Внутривенное введение л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е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карственных препаратов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Заполнение системы для внутривенного капельного вливания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Проведение процедуры внутривенного капельного вливания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Взятие крови из перифер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и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ческой вены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Пользование функционал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ь</w:t>
            </w:r>
            <w:r w:rsidRPr="00621E99">
              <w:rPr>
                <w:rFonts w:ascii="Times New Roman" w:hAnsi="Times New Roman"/>
                <w:sz w:val="24"/>
                <w:szCs w:val="24"/>
              </w:rPr>
              <w:t>ной кроватью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Приготовление постели для пациента после операции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99">
              <w:rPr>
                <w:rFonts w:ascii="Times New Roman" w:hAnsi="Times New Roman"/>
                <w:sz w:val="24"/>
                <w:szCs w:val="24"/>
              </w:rPr>
              <w:t>Проведение гигиенических мероприятий пациенту в постели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пролежней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Уход за </w:t>
            </w:r>
            <w:proofErr w:type="spellStart"/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гастростомой</w:t>
            </w:r>
            <w:proofErr w:type="spellEnd"/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Уход за </w:t>
            </w:r>
            <w:proofErr w:type="spellStart"/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колостомой</w:t>
            </w:r>
            <w:proofErr w:type="spellEnd"/>
          </w:p>
          <w:p w:rsidR="008C0BA3" w:rsidRPr="00BD5AE5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Уход за </w:t>
            </w:r>
            <w:proofErr w:type="spellStart"/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эпицистостомой</w:t>
            </w:r>
            <w:proofErr w:type="spellEnd"/>
          </w:p>
          <w:p w:rsidR="008C0BA3" w:rsidRPr="00BD5AE5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графика темп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ратурной кривой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Исследование пульса, о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ределение ЧДД, измерение АД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Приготовление оснащения для определения группы крови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грелки и пуз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 со льдом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при рвоте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Подача судна и мочепр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емника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Катетеризация мочевого 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пузыря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пациента 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эндоскопическому  исслед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ванию желудка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Наложение мягких пов</w:t>
            </w:r>
            <w:r w:rsidRPr="00621E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621E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зок: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возвращающуюся повязку на кисть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колосовидную повязку на плечевой сустав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повязку на локтевой сустав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 xml:space="preserve">повязку </w:t>
            </w:r>
            <w:proofErr w:type="spellStart"/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Дезо</w:t>
            </w:r>
            <w:proofErr w:type="spellEnd"/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повязку на молочную жел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зу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Т-образную повязку на промежность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повязку “уздечка”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повязку на кисть “перча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ка”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повязку на всю стопу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“черепашью” повязку на пятку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повязку на один и оба глаза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крестообразную повязку на затылочную область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пращевидную</w:t>
            </w:r>
            <w:proofErr w:type="spellEnd"/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 xml:space="preserve"> повязку на подбородок и нос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повязку “чепец”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восьмиобразную повязку на голеностопный сустав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повязку на культю коне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давящую повязку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приготовлении и наложении гипсовых пов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зок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21E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премедикации</w:t>
            </w:r>
            <w:proofErr w:type="spellEnd"/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Наложение и снятие швов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Составить наборы инстр</w:t>
            </w:r>
            <w:r w:rsidRPr="00621E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621E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ментов </w:t>
            </w:r>
            <w:proofErr w:type="gramStart"/>
            <w:r w:rsidRPr="00621E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для</w:t>
            </w:r>
            <w:proofErr w:type="gramEnd"/>
            <w:r w:rsidRPr="00621E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ПХО ран;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Общего набора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Операций на брюшной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лости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Операций на костях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Операций на трахеи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Инструментальной пер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вязки гнойной раны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Санитарная обработка п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циента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Бритье операционного поля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A3" w:rsidRPr="00CC68FF" w:rsidTr="00B71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621E99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621E99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Работа с медицинской д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21E99">
              <w:rPr>
                <w:rFonts w:ascii="Times New Roman" w:eastAsia="Times New Roman" w:hAnsi="Times New Roman"/>
                <w:sz w:val="24"/>
                <w:szCs w:val="24"/>
              </w:rPr>
              <w:t xml:space="preserve">кументацией 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CC68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0BA3" w:rsidRPr="00CF2543" w:rsidRDefault="008C0BA3" w:rsidP="008C0BA3">
      <w:pPr>
        <w:tabs>
          <w:tab w:val="left" w:pos="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/>
          <w:sz w:val="6"/>
          <w:szCs w:val="24"/>
        </w:rPr>
      </w:pPr>
      <w:r>
        <w:rPr>
          <w:rFonts w:ascii="Times New Roman" w:eastAsia="Times New Roman" w:hAnsi="Times New Roman"/>
          <w:sz w:val="6"/>
          <w:szCs w:val="24"/>
        </w:rPr>
        <w:t>48</w:t>
      </w:r>
    </w:p>
    <w:p w:rsidR="008C0BA3" w:rsidRDefault="008C0BA3" w:rsidP="008C0BA3">
      <w:pPr>
        <w:tabs>
          <w:tab w:val="left" w:pos="0"/>
        </w:tabs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8C0BA3" w:rsidRPr="0021051E" w:rsidRDefault="008C0BA3" w:rsidP="008C0BA3">
      <w:pPr>
        <w:tabs>
          <w:tab w:val="left" w:pos="0"/>
        </w:tabs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21051E">
        <w:rPr>
          <w:rFonts w:ascii="Times New Roman" w:eastAsia="Times New Roman" w:hAnsi="Times New Roman"/>
          <w:sz w:val="28"/>
          <w:szCs w:val="28"/>
        </w:rPr>
        <w:t>«____» ___________ 20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21051E">
        <w:rPr>
          <w:rFonts w:ascii="Times New Roman" w:eastAsia="Times New Roman" w:hAnsi="Times New Roman"/>
          <w:sz w:val="28"/>
          <w:szCs w:val="28"/>
        </w:rPr>
        <w:t xml:space="preserve">  г.</w:t>
      </w:r>
    </w:p>
    <w:p w:rsidR="008C0BA3" w:rsidRPr="00CF2543" w:rsidRDefault="008C0BA3" w:rsidP="008C0B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20"/>
        </w:rPr>
      </w:pPr>
    </w:p>
    <w:p w:rsidR="008C0BA3" w:rsidRPr="0021051E" w:rsidRDefault="008C0BA3" w:rsidP="008C0B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М.П.  ЛПУ         Непосредственный руководитель</w:t>
      </w:r>
      <w:r w:rsidRPr="0021051E">
        <w:rPr>
          <w:rFonts w:ascii="Times New Roman" w:eastAsia="Times New Roman" w:hAnsi="Times New Roman"/>
          <w:sz w:val="28"/>
          <w:szCs w:val="20"/>
        </w:rPr>
        <w:t xml:space="preserve"> _______</w:t>
      </w:r>
      <w:r>
        <w:rPr>
          <w:rFonts w:ascii="Times New Roman" w:eastAsia="Times New Roman" w:hAnsi="Times New Roman"/>
          <w:sz w:val="28"/>
          <w:szCs w:val="20"/>
        </w:rPr>
        <w:t>_____________</w:t>
      </w:r>
    </w:p>
    <w:p w:rsidR="008C0BA3" w:rsidRPr="00CC68FF" w:rsidRDefault="008C0BA3" w:rsidP="008C0BA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21051E">
        <w:rPr>
          <w:rFonts w:ascii="Times New Roman" w:eastAsia="Times New Roman" w:hAnsi="Times New Roman"/>
          <w:sz w:val="28"/>
          <w:szCs w:val="20"/>
        </w:rPr>
        <w:t xml:space="preserve"> Методический руководитель____</w:t>
      </w:r>
      <w:r>
        <w:rPr>
          <w:rFonts w:ascii="Times New Roman" w:eastAsia="Times New Roman" w:hAnsi="Times New Roman"/>
          <w:sz w:val="28"/>
          <w:szCs w:val="20"/>
        </w:rPr>
        <w:t>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Общий руководитель ______________________________</w:t>
      </w:r>
    </w:p>
    <w:p w:rsidR="008C0BA3" w:rsidRPr="00A25A73" w:rsidRDefault="008C0BA3" w:rsidP="008C0BA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ПО ПРОИЗВОДСТВЕННОЙ ПРАКТИКЕ</w:t>
      </w: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(практика по профилю специальности)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</w:t>
      </w: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__________             Специальности 31.02.01 Лечебное дело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Проходившего (шей) производственную практику с _____ по _____201____ г.</w:t>
      </w:r>
      <w:proofErr w:type="gramEnd"/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ЛПУ: _______________________________________________________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BA3" w:rsidRPr="00E60B71" w:rsidRDefault="008C0BA3" w:rsidP="008C0B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60B71">
        <w:rPr>
          <w:rFonts w:ascii="Times New Roman" w:eastAsia="Times New Roman" w:hAnsi="Times New Roman"/>
          <w:b/>
          <w:sz w:val="28"/>
          <w:szCs w:val="28"/>
        </w:rPr>
        <w:t>ПМ.02 «Лечебная деятельность»</w:t>
      </w:r>
    </w:p>
    <w:p w:rsidR="008C0BA3" w:rsidRPr="00E60B71" w:rsidRDefault="008C0BA3" w:rsidP="008C0B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60B71">
        <w:rPr>
          <w:rFonts w:ascii="Times New Roman" w:eastAsia="Times New Roman" w:hAnsi="Times New Roman"/>
          <w:b/>
          <w:sz w:val="28"/>
          <w:szCs w:val="28"/>
        </w:rPr>
        <w:t>МДК.02.02. «Лечение пациентов хирургического профиля»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 мной выполнены 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щие объемы работ:</w:t>
      </w:r>
    </w:p>
    <w:p w:rsidR="008C0BA3" w:rsidRDefault="008C0BA3" w:rsidP="008C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 Цифровой отчет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559"/>
        <w:gridCol w:w="1407"/>
      </w:tblGrid>
      <w:tr w:rsidR="008C0BA3" w:rsidTr="00B71C0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манипуляций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Субъективные методы исследования пациентов с хирургическими заболеваниями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Объективные методы исследования пациентов  с хирургическими заболеваниями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пациентом с целью решения его псих</w:t>
            </w: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дезинфицирующих растворов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Обработка рук на гигиеническом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Сбор и утилизация медицинских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пациентов  </w:t>
            </w:r>
            <w:r w:rsidRPr="009A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перекладывание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в подмышечной впадине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Подкожное введение лекарственных препаратов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Внутримышечное введение лекарственных пр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Внутривенное введение лекарственных препар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Заполнение системы для внутривенного капел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ного вливания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внутривенного капельн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го вливания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Взятие крови из периферической вены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Пользование функциональной кроватью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Приготовление постели для пациента после оп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гигиенических мероприятий пацие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1B6">
              <w:rPr>
                <w:rFonts w:ascii="Times New Roman" w:hAnsi="Times New Roman" w:cs="Times New Roman"/>
                <w:sz w:val="28"/>
                <w:szCs w:val="28"/>
              </w:rPr>
              <w:t>ту в постели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пролежней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Уход за </w:t>
            </w:r>
            <w:proofErr w:type="spellStart"/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гастростомой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Уход за </w:t>
            </w:r>
            <w:proofErr w:type="spellStart"/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колостомой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Уход за </w:t>
            </w:r>
            <w:proofErr w:type="spellStart"/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эпицистостомой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графика температурной кривой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пульса, определение ЧДД, измер</w:t>
            </w: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Приготовление оснащения для определения группы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грелки и пузыря со льдом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при рвоте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Подача судна и мочеприемника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газоотводной трубки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очистительной клизмы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пациента к эндоскопическому  иссл</w:t>
            </w: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дованию желудка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Наложение мягких повязок: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возвращающуюся повязку на кисть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колосовидную повязку на плечевой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повязку на локтевой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повязку </w:t>
            </w:r>
            <w:proofErr w:type="spellStart"/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Дезо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повязку на молочную железу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Т-образную повязку на промежность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повязку “уздечка”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повязку на кисть “перчатка”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повязку на всю стопу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“черепашью” повязку на пятку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повязку на один и оба глаза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крестообразную повязку на затылочную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пращевидную</w:t>
            </w:r>
            <w:proofErr w:type="spellEnd"/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повязку на подбородок и нос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повязку “чепец”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восьмиобразную повязку на голеностопный су</w:t>
            </w: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повязку на культю конечности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давящую повязку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приготовлении и наложении гипсовых повязок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9A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премедикации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Наложение и снятие швов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Составить наборы инструментов </w:t>
            </w:r>
            <w:proofErr w:type="gramStart"/>
            <w:r w:rsidRPr="009A31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для</w:t>
            </w:r>
            <w:proofErr w:type="gramEnd"/>
            <w:r w:rsidRPr="009A31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ПХО ран;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набора;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 на брюшной полости;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 на костях;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 на трахеи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Инструментальной перевязки гнойной 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Санитарная обработка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>Бритье операционного 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BA3" w:rsidTr="00B71C0C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pStyle w:val="af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9A31B6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медицинской документацией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0BA3" w:rsidRDefault="008C0BA3" w:rsidP="008C0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BA3" w:rsidRDefault="008C0BA3" w:rsidP="008C0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BA3" w:rsidRDefault="008C0BA3" w:rsidP="008C0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Б. Текстовой отчет</w:t>
      </w:r>
    </w:p>
    <w:p w:rsidR="008C0BA3" w:rsidRDefault="008C0BA3" w:rsidP="008C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АНО « ПОО медицинский колледж «Монада»: __________________________</w:t>
      </w: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организации, осуществляющей медицинскую де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тельность: ________________________________________________________</w:t>
      </w: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(ФИО, должность, подпись)</w:t>
      </w: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М.П. </w:t>
      </w: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</w:t>
      </w:r>
    </w:p>
    <w:p w:rsidR="008C0BA3" w:rsidRDefault="008C0BA3" w:rsidP="008C0B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медицинскую деятельность</w:t>
      </w:r>
    </w:p>
    <w:p w:rsidR="008C0BA3" w:rsidRDefault="008C0BA3" w:rsidP="008C0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A25A73" w:rsidRDefault="008C0BA3" w:rsidP="008C0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C0BA3" w:rsidRPr="00CC6A61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</w:pPr>
      <w:r w:rsidRPr="00CF2543"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 xml:space="preserve">Схема учебной истории болезни </w:t>
      </w:r>
    </w:p>
    <w:p w:rsidR="008C0BA3" w:rsidRPr="00012BD6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8C0BA3" w:rsidRPr="00BD5AE5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AE5">
        <w:rPr>
          <w:rFonts w:ascii="Times New Roman" w:eastAsia="Times New Roman" w:hAnsi="Times New Roman" w:cs="Times New Roman"/>
          <w:b/>
          <w:sz w:val="28"/>
          <w:szCs w:val="24"/>
        </w:rPr>
        <w:t>ПМ.02 «Лечебная деятельность»</w:t>
      </w: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D5AE5">
        <w:rPr>
          <w:rFonts w:ascii="Times New Roman" w:eastAsia="Times New Roman" w:hAnsi="Times New Roman" w:cs="Times New Roman"/>
          <w:b/>
          <w:sz w:val="28"/>
          <w:szCs w:val="24"/>
        </w:rPr>
        <w:t>Раздел ПМ 2. «</w:t>
      </w:r>
      <w:r w:rsidRPr="00BD5AE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Оказание лечебной помощи пациентам </w:t>
      </w:r>
    </w:p>
    <w:p w:rsidR="008C0BA3" w:rsidRPr="00BD5AE5" w:rsidRDefault="008C0BA3" w:rsidP="008C0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D5AE5">
        <w:rPr>
          <w:rFonts w:ascii="Times New Roman" w:eastAsia="Times New Roman" w:hAnsi="Times New Roman" w:cs="Times New Roman"/>
          <w:b/>
          <w:bCs/>
          <w:sz w:val="28"/>
          <w:szCs w:val="24"/>
        </w:rPr>
        <w:t>хирургического профиля»</w:t>
      </w:r>
    </w:p>
    <w:p w:rsidR="008C0BA3" w:rsidRPr="00BD5AE5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5AE5">
        <w:rPr>
          <w:rFonts w:ascii="Times New Roman" w:eastAsia="Times New Roman" w:hAnsi="Times New Roman" w:cs="Times New Roman"/>
          <w:b/>
          <w:sz w:val="28"/>
          <w:szCs w:val="24"/>
        </w:rPr>
        <w:t>МДК.02.02. «Лечение пациентов хирургического профиля»</w:t>
      </w:r>
    </w:p>
    <w:p w:rsidR="008C0BA3" w:rsidRDefault="008C0BA3" w:rsidP="008C0B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Паспортная часть</w:t>
      </w:r>
    </w:p>
    <w:p w:rsidR="008C0BA3" w:rsidRPr="0021051E" w:rsidRDefault="008C0BA3" w:rsidP="008C0BA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Анамнез заболевания</w:t>
      </w:r>
    </w:p>
    <w:p w:rsidR="008C0BA3" w:rsidRPr="0021051E" w:rsidRDefault="008C0BA3" w:rsidP="008C0BA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Анамнез жизни (биологиче</w:t>
      </w:r>
      <w:r>
        <w:rPr>
          <w:rFonts w:ascii="Times New Roman" w:eastAsia="Times New Roman" w:hAnsi="Times New Roman" w:cs="Times New Roman"/>
          <w:sz w:val="28"/>
          <w:szCs w:val="28"/>
        </w:rPr>
        <w:t>ский, генеалогический, семейный,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нальный,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аллергологический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эпидемиологический, вредные привычки)</w:t>
      </w:r>
    </w:p>
    <w:p w:rsidR="008C0BA3" w:rsidRPr="0021051E" w:rsidRDefault="008C0BA3" w:rsidP="008C0BA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 xml:space="preserve">Жалобы </w:t>
      </w:r>
      <w:r>
        <w:rPr>
          <w:rFonts w:ascii="Times New Roman" w:eastAsia="Times New Roman" w:hAnsi="Times New Roman" w:cs="Times New Roman"/>
          <w:sz w:val="28"/>
          <w:szCs w:val="28"/>
        </w:rPr>
        <w:t>при поступлении, дополнительные жалобы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BA3" w:rsidRDefault="008C0BA3" w:rsidP="008C0BA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A5">
        <w:rPr>
          <w:rFonts w:ascii="Times New Roman" w:eastAsia="Times New Roman" w:hAnsi="Times New Roman" w:cs="Times New Roman"/>
          <w:sz w:val="28"/>
          <w:szCs w:val="28"/>
        </w:rPr>
        <w:t xml:space="preserve">Данные объективного исследования по системам. </w:t>
      </w:r>
    </w:p>
    <w:p w:rsidR="008C0BA3" w:rsidRPr="009A75A5" w:rsidRDefault="008C0BA3" w:rsidP="008C0BA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A5">
        <w:rPr>
          <w:rFonts w:ascii="Times New Roman" w:eastAsia="Times New Roman" w:hAnsi="Times New Roman" w:cs="Times New Roman"/>
          <w:sz w:val="28"/>
          <w:szCs w:val="28"/>
        </w:rPr>
        <w:t>Данные лабораторных и инструментальных методов исследования, их р</w:t>
      </w:r>
      <w:r w:rsidRPr="009A75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75A5">
        <w:rPr>
          <w:rFonts w:ascii="Times New Roman" w:eastAsia="Times New Roman" w:hAnsi="Times New Roman" w:cs="Times New Roman"/>
          <w:sz w:val="28"/>
          <w:szCs w:val="28"/>
        </w:rPr>
        <w:t>зультаты и  оценка.</w:t>
      </w:r>
    </w:p>
    <w:p w:rsidR="008C0BA3" w:rsidRPr="0021051E" w:rsidRDefault="008C0BA3" w:rsidP="008C0BA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Диагноз и его 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дифференциальный диагноз. </w:t>
      </w:r>
    </w:p>
    <w:p w:rsidR="008C0BA3" w:rsidRPr="0021051E" w:rsidRDefault="008C0BA3" w:rsidP="008C0BA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План дальнейшего обследования.</w:t>
      </w:r>
    </w:p>
    <w:p w:rsidR="008C0BA3" w:rsidRPr="0021051E" w:rsidRDefault="008C0BA3" w:rsidP="008C0BA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План лечения:</w:t>
      </w:r>
    </w:p>
    <w:p w:rsidR="008C0BA3" w:rsidRDefault="008C0BA3" w:rsidP="008C0B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ежим</w:t>
      </w:r>
    </w:p>
    <w:p w:rsidR="008C0BA3" w:rsidRPr="0021051E" w:rsidRDefault="008C0BA3" w:rsidP="008C0B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операции,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премедикация</w:t>
      </w:r>
      <w:proofErr w:type="spellEnd"/>
    </w:p>
    <w:p w:rsidR="008C0BA3" w:rsidRDefault="008C0BA3" w:rsidP="008C0B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A5">
        <w:rPr>
          <w:rFonts w:ascii="Times New Roman" w:eastAsia="Times New Roman" w:hAnsi="Times New Roman" w:cs="Times New Roman"/>
          <w:sz w:val="28"/>
          <w:szCs w:val="28"/>
        </w:rPr>
        <w:t>особенности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итания </w:t>
      </w:r>
    </w:p>
    <w:p w:rsidR="008C0BA3" w:rsidRDefault="008C0BA3" w:rsidP="008C0B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дневник наблюдения течение заболевания</w:t>
      </w:r>
    </w:p>
    <w:p w:rsidR="008C0BA3" w:rsidRDefault="008C0BA3" w:rsidP="008C0B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75A5">
        <w:rPr>
          <w:rFonts w:ascii="Times New Roman" w:eastAsia="Times New Roman" w:hAnsi="Times New Roman" w:cs="Times New Roman"/>
          <w:sz w:val="28"/>
          <w:szCs w:val="28"/>
        </w:rPr>
        <w:t>немедикаментозное</w:t>
      </w:r>
      <w:proofErr w:type="spellEnd"/>
      <w:r w:rsidRPr="009A75A5">
        <w:rPr>
          <w:rFonts w:ascii="Times New Roman" w:eastAsia="Times New Roman" w:hAnsi="Times New Roman" w:cs="Times New Roman"/>
          <w:sz w:val="28"/>
          <w:szCs w:val="28"/>
        </w:rPr>
        <w:t xml:space="preserve"> лечение </w:t>
      </w:r>
    </w:p>
    <w:p w:rsidR="008C0BA3" w:rsidRDefault="008C0BA3" w:rsidP="008C0B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медикаментозное лечение (препарат, фармакологическая группа, лече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ное действие и показание для пациента с учётом характера заболевания, расчётная доза, способ введения, возможные побочные реакции и осло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нения, рецепт)</w:t>
      </w:r>
    </w:p>
    <w:p w:rsidR="008C0BA3" w:rsidRDefault="008C0BA3" w:rsidP="008C0B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выпиской эпикриз</w:t>
      </w:r>
    </w:p>
    <w:p w:rsidR="008C0BA3" w:rsidRDefault="008C0BA3" w:rsidP="008C0B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</w:p>
    <w:p w:rsidR="008C0BA3" w:rsidRPr="0021051E" w:rsidRDefault="008C0BA3" w:rsidP="008C0B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067"/>
        <w:gridCol w:w="1335"/>
        <w:gridCol w:w="1275"/>
        <w:gridCol w:w="1276"/>
        <w:gridCol w:w="1559"/>
        <w:gridCol w:w="1134"/>
      </w:tblGrid>
      <w:tr w:rsidR="008C0BA3" w:rsidRPr="00CC68FF" w:rsidTr="00B71C0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Фармакологи</w:t>
            </w: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ческая группа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</w:t>
            </w: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 дей</w:t>
            </w: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Расчёт</w:t>
            </w: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ная доза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введе</w:t>
            </w: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Побочные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51E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</w:t>
            </w:r>
          </w:p>
        </w:tc>
      </w:tr>
      <w:tr w:rsidR="008C0BA3" w:rsidRPr="00CC68FF" w:rsidTr="00B71C0C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3" w:rsidRPr="0021051E" w:rsidRDefault="008C0BA3" w:rsidP="00B71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0BA3" w:rsidRPr="0021051E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b/>
          <w:bCs/>
          <w:sz w:val="28"/>
          <w:szCs w:val="28"/>
        </w:rPr>
        <w:t>10. Дневник наблюдения в течение 8 дней:</w:t>
      </w:r>
    </w:p>
    <w:p w:rsidR="008C0BA3" w:rsidRPr="0021051E" w:rsidRDefault="008C0BA3" w:rsidP="008C0B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ежедневно отмечать динамику состояния пациента, жалобы, данные об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ективного осмотра</w:t>
      </w:r>
    </w:p>
    <w:p w:rsidR="008C0BA3" w:rsidRPr="0021051E" w:rsidRDefault="008C0BA3" w:rsidP="008C0B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дать оценку фармакологического действия всех лекарственных препар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51E">
        <w:rPr>
          <w:rFonts w:ascii="Times New Roman" w:eastAsia="Times New Roman" w:hAnsi="Times New Roman" w:cs="Times New Roman"/>
          <w:sz w:val="28"/>
          <w:szCs w:val="28"/>
        </w:rPr>
        <w:t>тов, которые получил пациент</w:t>
      </w:r>
    </w:p>
    <w:p w:rsidR="008C0BA3" w:rsidRPr="00CF2543" w:rsidRDefault="008C0BA3" w:rsidP="008C0B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43">
        <w:rPr>
          <w:rFonts w:ascii="Times New Roman" w:eastAsia="Times New Roman" w:hAnsi="Times New Roman" w:cs="Times New Roman"/>
          <w:sz w:val="28"/>
          <w:szCs w:val="28"/>
        </w:rPr>
        <w:t>дать оценку проведённых лабораторных, инструментальных и диагност</w:t>
      </w:r>
      <w:r w:rsidRPr="00CF25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2543">
        <w:rPr>
          <w:rFonts w:ascii="Times New Roman" w:eastAsia="Times New Roman" w:hAnsi="Times New Roman" w:cs="Times New Roman"/>
          <w:sz w:val="28"/>
          <w:szCs w:val="28"/>
        </w:rPr>
        <w:t>ческих методов исследования.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21051E" w:rsidRDefault="008C0BA3" w:rsidP="008C0BA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Pr="00A25A7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8C0BA3" w:rsidRPr="00A25A7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АНО «ПОО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»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(ФИО)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группы ____________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31.02.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</w:rPr>
        <w:t>Лечебн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ое дело,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проходившего (шей) производственную практику с </w:t>
      </w:r>
      <w:proofErr w:type="spellStart"/>
      <w:r w:rsidRPr="00A25A73">
        <w:rPr>
          <w:rFonts w:ascii="Times New Roman" w:eastAsia="Times New Roman" w:hAnsi="Times New Roman" w:cs="Times New Roman"/>
          <w:sz w:val="28"/>
          <w:szCs w:val="28"/>
        </w:rPr>
        <w:t>______по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______201__ г.</w:t>
      </w:r>
      <w:proofErr w:type="gramEnd"/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на базе медицинской организации: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D54A0">
        <w:rPr>
          <w:rFonts w:ascii="Times New Roman" w:eastAsia="Times New Roman" w:hAnsi="Times New Roman"/>
          <w:b/>
          <w:sz w:val="28"/>
          <w:szCs w:val="28"/>
        </w:rPr>
        <w:t>Лечебная деятельность</w:t>
      </w:r>
    </w:p>
    <w:p w:rsidR="008C0BA3" w:rsidRPr="000D54A0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D54A0">
        <w:rPr>
          <w:rFonts w:ascii="Times New Roman" w:eastAsia="Times New Roman" w:hAnsi="Times New Roman"/>
          <w:b/>
          <w:sz w:val="28"/>
          <w:szCs w:val="28"/>
        </w:rPr>
        <w:t xml:space="preserve">Лечение пациентов </w:t>
      </w:r>
      <w:r>
        <w:rPr>
          <w:rFonts w:ascii="Times New Roman" w:eastAsia="Times New Roman" w:hAnsi="Times New Roman"/>
          <w:b/>
          <w:sz w:val="28"/>
          <w:szCs w:val="28"/>
        </w:rPr>
        <w:t>хирургического профиля</w:t>
      </w:r>
    </w:p>
    <w:p w:rsidR="008C0BA3" w:rsidRPr="00FD054D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0BA3" w:rsidRPr="00A25A73" w:rsidRDefault="008C0BA3" w:rsidP="008C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За время прохождения практики зарекомендовал (а) себя</w:t>
      </w:r>
    </w:p>
    <w:p w:rsidR="008C0BA3" w:rsidRPr="00A25A73" w:rsidRDefault="008C0BA3" w:rsidP="008C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Приобрел (а) практический опыт: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Освоил (а) профессиональные компетенции: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8C0BA3" w:rsidRPr="00FD054D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Освоил (а) общие компетенции: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BA3" w:rsidRDefault="008C0BA3" w:rsidP="008C0BA3">
      <w:pPr>
        <w:spacing w:after="0" w:line="240" w:lineRule="auto"/>
      </w:pP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Выводы, рекомендации: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BA3" w:rsidRDefault="008C0BA3" w:rsidP="008C0BA3">
      <w:pPr>
        <w:tabs>
          <w:tab w:val="left" w:pos="5103"/>
          <w:tab w:val="left" w:pos="567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BA3" w:rsidRPr="00A25A73" w:rsidRDefault="008C0BA3" w:rsidP="008C0BA3">
      <w:pPr>
        <w:tabs>
          <w:tab w:val="left" w:pos="5103"/>
          <w:tab w:val="left" w:pos="567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Практику прошел (прошла) с оцен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ой: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медицинской организации: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C0BA3" w:rsidRPr="00A25A73" w:rsidRDefault="008C0BA3" w:rsidP="008C0BA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(ФИО, должность, подпись)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</w:p>
    <w:p w:rsidR="008C0BA3" w:rsidRPr="00A25A7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0BA3" w:rsidRPr="0021051E" w:rsidRDefault="008C0BA3" w:rsidP="008C0BA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51E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8C0BA3" w:rsidRPr="003A24E4" w:rsidRDefault="008C0BA3" w:rsidP="008C0B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C0BA3" w:rsidRDefault="008C0BA3" w:rsidP="008C0B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3F4B">
        <w:rPr>
          <w:rFonts w:ascii="Times New Roman" w:hAnsi="Times New Roman"/>
          <w:b/>
          <w:sz w:val="28"/>
          <w:szCs w:val="24"/>
        </w:rPr>
        <w:t xml:space="preserve">Лист оценки результатов </w:t>
      </w:r>
      <w:r>
        <w:rPr>
          <w:rFonts w:ascii="Times New Roman" w:hAnsi="Times New Roman"/>
          <w:b/>
          <w:sz w:val="28"/>
          <w:szCs w:val="24"/>
        </w:rPr>
        <w:t>производственной</w:t>
      </w:r>
      <w:r w:rsidRPr="000B3F4B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8C0BA3" w:rsidRPr="003A24E4" w:rsidRDefault="008C0BA3" w:rsidP="008C0B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C0BA3" w:rsidRPr="002712FF" w:rsidRDefault="008C0BA3" w:rsidP="008C0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2FF">
        <w:rPr>
          <w:rFonts w:ascii="Times New Roman" w:hAnsi="Times New Roman"/>
          <w:sz w:val="28"/>
          <w:szCs w:val="28"/>
        </w:rPr>
        <w:t>Ф.И.О. студента_________________________________________________</w:t>
      </w:r>
    </w:p>
    <w:p w:rsidR="008C0BA3" w:rsidRPr="002712FF" w:rsidRDefault="008C0BA3" w:rsidP="008C0B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712FF">
        <w:rPr>
          <w:rFonts w:ascii="Times New Roman" w:hAnsi="Times New Roman"/>
          <w:sz w:val="28"/>
          <w:szCs w:val="28"/>
        </w:rPr>
        <w:t xml:space="preserve">Специальность  «Лечебное дело»,  курс   </w:t>
      </w:r>
      <w:r w:rsidRPr="002712FF">
        <w:rPr>
          <w:rFonts w:ascii="Times New Roman" w:hAnsi="Times New Roman"/>
          <w:sz w:val="28"/>
          <w:szCs w:val="28"/>
          <w:u w:val="single"/>
        </w:rPr>
        <w:t xml:space="preserve">3  </w:t>
      </w:r>
    </w:p>
    <w:p w:rsidR="008C0BA3" w:rsidRPr="002712FF" w:rsidRDefault="008C0BA3" w:rsidP="008C0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2FF">
        <w:rPr>
          <w:rFonts w:ascii="Times New Roman" w:hAnsi="Times New Roman"/>
          <w:sz w:val="28"/>
          <w:szCs w:val="28"/>
        </w:rPr>
        <w:t>Группа ____________ подгруппа _______________</w:t>
      </w:r>
    </w:p>
    <w:p w:rsidR="008C0BA3" w:rsidRPr="002712FF" w:rsidRDefault="008C0BA3" w:rsidP="008C0B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12FF">
        <w:rPr>
          <w:rFonts w:ascii="Times New Roman" w:eastAsia="Times New Roman" w:hAnsi="Times New Roman"/>
          <w:sz w:val="28"/>
          <w:szCs w:val="28"/>
        </w:rPr>
        <w:t>ПМ.02 «Лечебная деятельность»</w:t>
      </w:r>
    </w:p>
    <w:p w:rsidR="008C0BA3" w:rsidRPr="002712FF" w:rsidRDefault="008C0BA3" w:rsidP="008C0B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12FF">
        <w:rPr>
          <w:rFonts w:ascii="Times New Roman" w:eastAsia="Times New Roman" w:hAnsi="Times New Roman"/>
          <w:sz w:val="28"/>
          <w:szCs w:val="28"/>
        </w:rPr>
        <w:t>Раздел ПМ 2. «</w:t>
      </w:r>
      <w:r w:rsidRPr="002712FF">
        <w:rPr>
          <w:rFonts w:ascii="Times New Roman" w:eastAsia="Times New Roman" w:hAnsi="Times New Roman"/>
          <w:bCs/>
          <w:sz w:val="28"/>
          <w:szCs w:val="28"/>
        </w:rPr>
        <w:t>Оказание лечебной помощи пациентам хирургического проф</w:t>
      </w:r>
      <w:r w:rsidRPr="002712FF">
        <w:rPr>
          <w:rFonts w:ascii="Times New Roman" w:eastAsia="Times New Roman" w:hAnsi="Times New Roman"/>
          <w:bCs/>
          <w:sz w:val="28"/>
          <w:szCs w:val="28"/>
        </w:rPr>
        <w:t>и</w:t>
      </w:r>
      <w:r w:rsidRPr="002712FF">
        <w:rPr>
          <w:rFonts w:ascii="Times New Roman" w:eastAsia="Times New Roman" w:hAnsi="Times New Roman"/>
          <w:bCs/>
          <w:sz w:val="28"/>
          <w:szCs w:val="28"/>
        </w:rPr>
        <w:t>ля»</w:t>
      </w:r>
    </w:p>
    <w:p w:rsidR="008C0BA3" w:rsidRPr="00423372" w:rsidRDefault="008C0BA3" w:rsidP="008C0B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12FF">
        <w:rPr>
          <w:rFonts w:ascii="Times New Roman" w:eastAsia="Times New Roman" w:hAnsi="Times New Roman"/>
          <w:sz w:val="28"/>
          <w:szCs w:val="28"/>
        </w:rPr>
        <w:t>МДК.02.02. «Лечение пациентов хирургического профиля»</w:t>
      </w:r>
    </w:p>
    <w:tbl>
      <w:tblPr>
        <w:tblW w:w="109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4962"/>
        <w:gridCol w:w="1275"/>
        <w:gridCol w:w="1303"/>
      </w:tblGrid>
      <w:tr w:rsidR="008C0BA3" w:rsidRPr="002712FF" w:rsidTr="00B71C0C">
        <w:trPr>
          <w:trHeight w:val="511"/>
        </w:trPr>
        <w:tc>
          <w:tcPr>
            <w:tcW w:w="10942" w:type="dxa"/>
            <w:gridSpan w:val="5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Вид деятельности: Проведение лечебных мероприятий</w:t>
            </w:r>
          </w:p>
        </w:tc>
      </w:tr>
      <w:tr w:rsidR="008C0BA3" w:rsidRPr="002712FF" w:rsidTr="00B71C0C">
        <w:trPr>
          <w:trHeight w:val="35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Професси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нальные компетенции, с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ответствующие заданному виду професси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нальной де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я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Общие комп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е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тенции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Виды работ (манипуляций), необход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и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мых для приобретения практического опыта и формирования компетенций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C0BA3" w:rsidRPr="002712FF" w:rsidTr="00B71C0C">
        <w:trPr>
          <w:trHeight w:val="1114"/>
        </w:trPr>
        <w:tc>
          <w:tcPr>
            <w:tcW w:w="2127" w:type="dxa"/>
            <w:vMerge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Оценка преп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давателя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Подпись преп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давателя</w:t>
            </w:r>
          </w:p>
        </w:tc>
      </w:tr>
      <w:tr w:rsidR="008C0BA3" w:rsidRPr="002712FF" w:rsidTr="00B71C0C">
        <w:tc>
          <w:tcPr>
            <w:tcW w:w="2127" w:type="dxa"/>
            <w:vMerge w:val="restart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ПК1</w:t>
            </w:r>
            <w:proofErr w:type="gramStart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 xml:space="preserve">  О</w:t>
            </w:r>
            <w:proofErr w:type="gramEnd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пределить программу леч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ния пациентов различных возрастных групп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ПК7</w:t>
            </w:r>
            <w:proofErr w:type="gramStart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рган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зовать оказ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 xml:space="preserve">ние 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психологи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ческой пом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щи пациенту и его окруж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нию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lastRenderedPageBreak/>
              <w:t>ОК.1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ОК.14</w:t>
            </w: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Субъективные методы исследования пациентов с хирургическими заболев</w:t>
            </w: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ниями</w:t>
            </w:r>
          </w:p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Объективные методы исследования пациентов  с хирургическими забол</w:t>
            </w: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ваниями</w:t>
            </w:r>
          </w:p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Беседа с пациентом с целью решения его психологических проблем</w:t>
            </w:r>
          </w:p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Беседа с окружением пациента с целью решения психологических проблем п</w:t>
            </w: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циента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 w:val="restart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ПК3</w:t>
            </w:r>
            <w:proofErr w:type="gramStart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ыпо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нить лечебные вмешательс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ПК6</w:t>
            </w:r>
            <w:proofErr w:type="gramStart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рган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зовать специализир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ванный сес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ринский уход за пациентам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ОК.14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BA3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ОК.14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Cs/>
                <w:sz w:val="28"/>
                <w:szCs w:val="28"/>
              </w:rPr>
              <w:t>Приготовление дезинфицирующих растворов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Cs/>
                <w:sz w:val="28"/>
                <w:szCs w:val="28"/>
              </w:rPr>
              <w:t>Проведение дезинфекции изделий м</w:t>
            </w:r>
            <w:r w:rsidRPr="002712F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712FF">
              <w:rPr>
                <w:rFonts w:ascii="Times New Roman" w:hAnsi="Times New Roman"/>
                <w:bCs/>
                <w:sz w:val="28"/>
                <w:szCs w:val="28"/>
              </w:rPr>
              <w:t>дицинского назначения и объектов внешней среды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Обработка рук на гигиеническом уро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в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не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Сбор и утилизация медицинских отх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 xml:space="preserve">Транспортировка пациентов  </w:t>
            </w:r>
            <w:r w:rsidRPr="002712FF">
              <w:rPr>
                <w:rFonts w:ascii="Times New Roman" w:hAnsi="Times New Roman"/>
                <w:color w:val="000000"/>
                <w:sz w:val="28"/>
                <w:szCs w:val="28"/>
              </w:rPr>
              <w:t>и пер</w:t>
            </w:r>
            <w:r w:rsidRPr="002712F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712FF">
              <w:rPr>
                <w:rFonts w:ascii="Times New Roman" w:hAnsi="Times New Roman"/>
                <w:color w:val="000000"/>
                <w:sz w:val="28"/>
                <w:szCs w:val="28"/>
              </w:rPr>
              <w:t>кладывание пациента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Измерение температуры тела в по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д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мышечной впадине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Подкожное введение лекарственных препаратов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Внутримышечное введение лекарс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т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венных препаратов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Внутривенное введение лекарственных препаратов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Заполнение системы для внутривенн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го капельного вливания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Проведение процедуры внутривенного капельного вливания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Взятие крови из периферической вены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rPr>
          <w:trHeight w:val="11"/>
        </w:trPr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Пользование функциональной кров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а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тью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Приготовление постели для пациента после операции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Проведение гигиенических меропри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я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тий пациенту в постели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Профилактика пролежней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Уход за </w:t>
            </w:r>
            <w:proofErr w:type="spellStart"/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гастростомой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Уход за </w:t>
            </w:r>
            <w:proofErr w:type="spellStart"/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колостомой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Уход за </w:t>
            </w:r>
            <w:proofErr w:type="spellStart"/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эпицистостомой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 w:val="restart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ПК5</w:t>
            </w:r>
            <w:proofErr w:type="gramStart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сущес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 xml:space="preserve">вить контроль состояния 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циента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lastRenderedPageBreak/>
              <w:t>ОК.1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ОК.14</w:t>
            </w: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Построение графика температурной кривой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Исследование пульса, определение ЧДД, измерение АД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Приготовление оснащения для опред</w:t>
            </w: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ления группы крови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ПК3</w:t>
            </w:r>
            <w:proofErr w:type="gramStart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ыпо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нить лечебные вмешательс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Применение грелки и пузыря со льдом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Помощь при рвоте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Подача судна и мочеприемника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Постановка газоотводной трубки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Постановка очистительной клизмы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пациента к эндоскопич</w:t>
            </w: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скому исследованию желудка 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Наложение мягких повязок: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возвращающуюся повязку на кисть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колосовидную повязку на плечевой сустав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повязку на локтевой сустав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 xml:space="preserve">повязку </w:t>
            </w:r>
            <w:proofErr w:type="spellStart"/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Дезо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повязку на молочную железу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Т-образную повязку на промежность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повязку “уздечка”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повязку на кисть “перчатка”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повязку на всю стопу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“черепашью” повязку на пятку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повязку на один и оба глаза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крестообразную повязку на затыло</w:t>
            </w: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ную область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пращевидную</w:t>
            </w:r>
            <w:proofErr w:type="spellEnd"/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 xml:space="preserve"> повязку на подбородок и нос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повязку “чепец”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восьмиобразную повязку на голен</w:t>
            </w: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стопный сустав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повязку на культю конечности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давящую повязку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приготовлении и наложении гипсовых повязок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271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премедикации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Наложение и снятие швов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Составить наборы инструментов </w:t>
            </w:r>
            <w:proofErr w:type="gramStart"/>
            <w:r w:rsidRPr="002712F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для</w:t>
            </w:r>
            <w:proofErr w:type="gramEnd"/>
            <w:r w:rsidRPr="002712F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ПХО ран;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Наложения и снятия швов;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Общего набора;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Операций на брюшной полости;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Операций на костях;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Операций на трахеи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Инструментальной перевязки гнойной раны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ПК6</w:t>
            </w:r>
            <w:proofErr w:type="gramStart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рган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зовать специализир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ванный сес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ринский уход за пациентам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ОК.14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Санитарная обработка пациента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2127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Бритье операционного поля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rPr>
          <w:trHeight w:val="137"/>
        </w:trPr>
        <w:tc>
          <w:tcPr>
            <w:tcW w:w="2127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ПК 8</w:t>
            </w:r>
            <w:proofErr w:type="gramStart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формить медицинскую д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кументацию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0BA3" w:rsidRPr="002712FF" w:rsidRDefault="008C0BA3" w:rsidP="00B7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ОК.14</w:t>
            </w:r>
          </w:p>
        </w:tc>
        <w:tc>
          <w:tcPr>
            <w:tcW w:w="4962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медицинской документацией </w:t>
            </w: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BA3" w:rsidRPr="002712FF" w:rsidTr="00B71C0C">
        <w:tc>
          <w:tcPr>
            <w:tcW w:w="3402" w:type="dxa"/>
            <w:gridSpan w:val="2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8C0BA3" w:rsidRPr="002712FF" w:rsidRDefault="008C0BA3" w:rsidP="00B71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BA3" w:rsidRDefault="008C0BA3" w:rsidP="008C0B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C0BA3" w:rsidRDefault="008C0BA3" w:rsidP="008C0BA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за производственную  практику _____________                                            подпись преподавателя ______________________</w:t>
      </w:r>
    </w:p>
    <w:p w:rsidR="008C0BA3" w:rsidRPr="00A661B3" w:rsidRDefault="008C0BA3" w:rsidP="008C0BA3">
      <w:pPr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B50135">
        <w:rPr>
          <w:rFonts w:ascii="Times New Roman" w:hAnsi="Times New Roman"/>
          <w:i/>
          <w:sz w:val="24"/>
          <w:szCs w:val="24"/>
        </w:rPr>
        <w:t xml:space="preserve">Примечание: лист оценки результатов производственной практики после проверки и выведения итоговой оценки остается на руках студента для формирования </w:t>
      </w:r>
      <w:proofErr w:type="spellStart"/>
      <w:r w:rsidRPr="00B50135">
        <w:rPr>
          <w:rFonts w:ascii="Times New Roman" w:hAnsi="Times New Roman"/>
          <w:i/>
          <w:sz w:val="24"/>
          <w:szCs w:val="24"/>
        </w:rPr>
        <w:t>портфолио</w:t>
      </w:r>
      <w:proofErr w:type="spellEnd"/>
      <w:r w:rsidRPr="00B50135">
        <w:rPr>
          <w:rFonts w:ascii="Times New Roman" w:hAnsi="Times New Roman"/>
          <w:i/>
          <w:sz w:val="24"/>
          <w:szCs w:val="24"/>
        </w:rPr>
        <w:t xml:space="preserve"> студе</w:t>
      </w:r>
      <w:r w:rsidRPr="00B50135">
        <w:rPr>
          <w:rFonts w:ascii="Times New Roman" w:hAnsi="Times New Roman"/>
          <w:i/>
          <w:sz w:val="24"/>
          <w:szCs w:val="24"/>
        </w:rPr>
        <w:t>н</w:t>
      </w:r>
      <w:r w:rsidRPr="00B50135">
        <w:rPr>
          <w:rFonts w:ascii="Times New Roman" w:hAnsi="Times New Roman"/>
          <w:i/>
          <w:sz w:val="24"/>
          <w:szCs w:val="24"/>
        </w:rPr>
        <w:t>та.</w:t>
      </w:r>
    </w:p>
    <w:p w:rsidR="008C0BA3" w:rsidRDefault="008C0BA3" w:rsidP="008C0B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C0BA3" w:rsidRDefault="008C0BA3" w:rsidP="008C0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7</w:t>
      </w:r>
    </w:p>
    <w:p w:rsidR="008C0BA3" w:rsidRDefault="008C0BA3" w:rsidP="008C0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технологий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, выносимых на дифференцированный зачет</w:t>
      </w:r>
    </w:p>
    <w:p w:rsidR="008C0BA3" w:rsidRDefault="008C0BA3" w:rsidP="008C0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BA3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Наложение повязки «</w:t>
      </w:r>
      <w:proofErr w:type="spellStart"/>
      <w:r>
        <w:rPr>
          <w:rStyle w:val="FontStyle54"/>
          <w:rFonts w:eastAsia="Calibri"/>
          <w:color w:val="000000" w:themeColor="text1"/>
          <w:sz w:val="28"/>
          <w:szCs w:val="28"/>
        </w:rPr>
        <w:t>Дезо</w:t>
      </w:r>
      <w:proofErr w:type="spellEnd"/>
      <w:r>
        <w:rPr>
          <w:rStyle w:val="FontStyle54"/>
          <w:rFonts w:eastAsia="Calibri"/>
          <w:color w:val="000000" w:themeColor="text1"/>
          <w:sz w:val="28"/>
          <w:szCs w:val="28"/>
        </w:rPr>
        <w:t>».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Внутримышечное введение лекарственных препаратов.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proofErr w:type="spellStart"/>
      <w:r>
        <w:rPr>
          <w:rStyle w:val="FontStyle54"/>
          <w:rFonts w:eastAsia="Calibri"/>
          <w:color w:val="000000" w:themeColor="text1"/>
          <w:sz w:val="28"/>
          <w:szCs w:val="28"/>
        </w:rPr>
        <w:t>Внутривенноевведение</w:t>
      </w:r>
      <w:proofErr w:type="spellEnd"/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 лекарственных препаратов. 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Заполнение системы для внутривенного капельного вливания.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Уход за </w:t>
      </w:r>
      <w:proofErr w:type="spellStart"/>
      <w:r>
        <w:rPr>
          <w:rStyle w:val="FontStyle54"/>
          <w:rFonts w:eastAsia="Calibri"/>
          <w:color w:val="000000" w:themeColor="text1"/>
          <w:sz w:val="28"/>
          <w:szCs w:val="28"/>
        </w:rPr>
        <w:t>гастростомой</w:t>
      </w:r>
      <w:proofErr w:type="spellEnd"/>
      <w:r>
        <w:rPr>
          <w:rStyle w:val="FontStyle54"/>
          <w:rFonts w:eastAsia="Calibri"/>
          <w:color w:val="000000" w:themeColor="text1"/>
          <w:sz w:val="28"/>
          <w:szCs w:val="28"/>
        </w:rPr>
        <w:t>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Уход за </w:t>
      </w:r>
      <w:proofErr w:type="spellStart"/>
      <w:r>
        <w:rPr>
          <w:rStyle w:val="FontStyle54"/>
          <w:rFonts w:eastAsia="Calibri"/>
          <w:color w:val="000000" w:themeColor="text1"/>
          <w:sz w:val="28"/>
          <w:szCs w:val="28"/>
        </w:rPr>
        <w:t>колостомой</w:t>
      </w:r>
      <w:proofErr w:type="spellEnd"/>
      <w:r>
        <w:rPr>
          <w:rStyle w:val="FontStyle54"/>
          <w:rFonts w:eastAsia="Calibri"/>
          <w:color w:val="000000" w:themeColor="text1"/>
          <w:sz w:val="28"/>
          <w:szCs w:val="28"/>
        </w:rPr>
        <w:t>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Постановка газоотводной трубки.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Постановка очистительной клизмы.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Катетеризация мочевого пузыря.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Подготовка пациента к эндоскопическому исследованию желудка.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Наложение повязки «Варежка».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Наложение колосовидной повязки на плечевой сустав.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Наложение повязки на локтевой сустав.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Наложение повязки на молочную железу.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Наложение повязки «Уздечка».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Наложение повязки на кисть «Перчатка».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Наложение повязки на один и оба глаза.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lastRenderedPageBreak/>
        <w:t>Наложение крестообразной повязки на затылочную область.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Наложение </w:t>
      </w:r>
      <w:proofErr w:type="spellStart"/>
      <w:r>
        <w:rPr>
          <w:rStyle w:val="FontStyle54"/>
          <w:rFonts w:eastAsia="Calibri"/>
          <w:color w:val="000000" w:themeColor="text1"/>
          <w:sz w:val="28"/>
          <w:szCs w:val="28"/>
        </w:rPr>
        <w:t>пращевидной</w:t>
      </w:r>
      <w:proofErr w:type="spellEnd"/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 повязки на подбородок и нос.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Наложение повязки «Чепец».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Участие в приготовлении и наложении гипсовых повязок. 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Наложение шины </w:t>
      </w:r>
      <w:proofErr w:type="spellStart"/>
      <w:r>
        <w:rPr>
          <w:rStyle w:val="FontStyle54"/>
          <w:rFonts w:eastAsia="Calibri"/>
          <w:color w:val="000000" w:themeColor="text1"/>
          <w:sz w:val="28"/>
          <w:szCs w:val="28"/>
        </w:rPr>
        <w:t>Крамера</w:t>
      </w:r>
      <w:proofErr w:type="spellEnd"/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. 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Общий набор инструментов.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Набор инструментов для операций на брюшной полости. 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Набор инструментов для операций на костях.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Набор инструментов для операций на трахеи. 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Инструментальная перевязка гнойной раны.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Взятие мазка со слизистой глотки.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Закапывание капель в ухо.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>Взятие мазка из носа.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Методика исследования слуха шёпотной и разговорной речью. 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Определение остроты зрения. 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Исследование полей зрения контрольным методом.  </w:t>
      </w:r>
    </w:p>
    <w:p w:rsidR="008C0BA3" w:rsidRPr="00E04C1B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76" w:lineRule="auto"/>
        <w:jc w:val="left"/>
        <w:rPr>
          <w:rStyle w:val="FontStyle54"/>
          <w:rFonts w:eastAsia="Calibri"/>
          <w:color w:val="000000" w:themeColor="text1"/>
          <w:sz w:val="28"/>
          <w:szCs w:val="28"/>
        </w:rPr>
      </w:pPr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Определение внутриглазного давления </w:t>
      </w:r>
      <w:proofErr w:type="spellStart"/>
      <w:r>
        <w:rPr>
          <w:rStyle w:val="FontStyle54"/>
          <w:rFonts w:eastAsia="Calibri"/>
          <w:color w:val="000000" w:themeColor="text1"/>
          <w:sz w:val="28"/>
          <w:szCs w:val="28"/>
        </w:rPr>
        <w:t>пальпаторным</w:t>
      </w:r>
      <w:proofErr w:type="spellEnd"/>
      <w:r>
        <w:rPr>
          <w:rStyle w:val="FontStyle54"/>
          <w:rFonts w:eastAsia="Calibri"/>
          <w:color w:val="000000" w:themeColor="text1"/>
          <w:sz w:val="28"/>
          <w:szCs w:val="28"/>
        </w:rPr>
        <w:t xml:space="preserve"> методом. </w:t>
      </w:r>
    </w:p>
    <w:p w:rsidR="008C0BA3" w:rsidRPr="00012BD6" w:rsidRDefault="008C0BA3" w:rsidP="008C0BA3">
      <w:pPr>
        <w:pStyle w:val="Style5"/>
        <w:widowControl/>
        <w:numPr>
          <w:ilvl w:val="0"/>
          <w:numId w:val="17"/>
        </w:numPr>
        <w:tabs>
          <w:tab w:val="left" w:leader="underscore" w:pos="8880"/>
        </w:tabs>
        <w:spacing w:line="240" w:lineRule="auto"/>
        <w:jc w:val="left"/>
        <w:rPr>
          <w:sz w:val="28"/>
          <w:szCs w:val="28"/>
        </w:rPr>
      </w:pPr>
      <w:r w:rsidRPr="00012BD6">
        <w:rPr>
          <w:rStyle w:val="FontStyle54"/>
          <w:rFonts w:eastAsia="Calibri"/>
          <w:color w:val="000000" w:themeColor="text1"/>
          <w:sz w:val="28"/>
          <w:szCs w:val="28"/>
        </w:rPr>
        <w:t xml:space="preserve">Обработка полости рта. </w:t>
      </w:r>
    </w:p>
    <w:p w:rsidR="00001E3C" w:rsidRDefault="00001E3C"/>
    <w:sectPr w:rsidR="0000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929"/>
    <w:multiLevelType w:val="hybridMultilevel"/>
    <w:tmpl w:val="4D8E9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75B18"/>
    <w:multiLevelType w:val="hybridMultilevel"/>
    <w:tmpl w:val="69E27ACC"/>
    <w:lvl w:ilvl="0" w:tplc="04C2EA4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50054"/>
    <w:multiLevelType w:val="hybridMultilevel"/>
    <w:tmpl w:val="747A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E3C7C"/>
    <w:multiLevelType w:val="hybridMultilevel"/>
    <w:tmpl w:val="6630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F5"/>
    <w:multiLevelType w:val="hybridMultilevel"/>
    <w:tmpl w:val="FE02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DB3"/>
    <w:multiLevelType w:val="hybridMultilevel"/>
    <w:tmpl w:val="259426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16E5"/>
    <w:multiLevelType w:val="hybridMultilevel"/>
    <w:tmpl w:val="24D8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E6BFA"/>
    <w:multiLevelType w:val="hybridMultilevel"/>
    <w:tmpl w:val="6DD60CF4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64F86"/>
    <w:multiLevelType w:val="hybridMultilevel"/>
    <w:tmpl w:val="FA9483C2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42150"/>
    <w:multiLevelType w:val="hybridMultilevel"/>
    <w:tmpl w:val="45C88D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51F13"/>
    <w:multiLevelType w:val="hybridMultilevel"/>
    <w:tmpl w:val="8EC24BC8"/>
    <w:lvl w:ilvl="0" w:tplc="07BE53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B2C4AE0A"/>
    <w:lvl w:ilvl="0" w:tplc="34C4B9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186B8D"/>
    <w:multiLevelType w:val="hybridMultilevel"/>
    <w:tmpl w:val="8E860F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A33D66"/>
    <w:multiLevelType w:val="hybridMultilevel"/>
    <w:tmpl w:val="D15AE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3D4ECF"/>
    <w:multiLevelType w:val="hybridMultilevel"/>
    <w:tmpl w:val="236E8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370343"/>
    <w:multiLevelType w:val="hybridMultilevel"/>
    <w:tmpl w:val="B53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7121"/>
    <w:multiLevelType w:val="hybridMultilevel"/>
    <w:tmpl w:val="7C1EF890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A6B68"/>
    <w:multiLevelType w:val="hybridMultilevel"/>
    <w:tmpl w:val="69E27ACC"/>
    <w:lvl w:ilvl="0" w:tplc="04C2EA4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336C9B"/>
    <w:multiLevelType w:val="hybridMultilevel"/>
    <w:tmpl w:val="B4EC5A12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D82A94"/>
    <w:multiLevelType w:val="hybridMultilevel"/>
    <w:tmpl w:val="6FFA4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190038"/>
    <w:multiLevelType w:val="hybridMultilevel"/>
    <w:tmpl w:val="064CE0FA"/>
    <w:lvl w:ilvl="0" w:tplc="07BE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33007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19"/>
  </w:num>
  <w:num w:numId="12">
    <w:abstractNumId w:val="7"/>
  </w:num>
  <w:num w:numId="13">
    <w:abstractNumId w:val="15"/>
  </w:num>
  <w:num w:numId="14">
    <w:abstractNumId w:val="12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0"/>
  </w:num>
  <w:num w:numId="25">
    <w:abstractNumId w:val="16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C0BA3"/>
    <w:rsid w:val="00001E3C"/>
    <w:rsid w:val="008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B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0BA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0B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C0BA3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A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C0BA3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0BA3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semiHidden/>
    <w:rsid w:val="008C0BA3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C0BA3"/>
  </w:style>
  <w:style w:type="paragraph" w:styleId="a3">
    <w:name w:val="Normal (Web)"/>
    <w:basedOn w:val="a"/>
    <w:semiHidden/>
    <w:unhideWhenUsed/>
    <w:rsid w:val="008C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8C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C0BA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unhideWhenUsed/>
    <w:rsid w:val="008C0BA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8C0BA3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8C0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C0BA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8C0BA3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List 2"/>
    <w:basedOn w:val="a"/>
    <w:semiHidden/>
    <w:unhideWhenUsed/>
    <w:rsid w:val="008C0B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8C0B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8C0B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8C0B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8C0BA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8C0B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8C0B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C0B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C0BA3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C0BA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">
    <w:name w:val="Знак2"/>
    <w:basedOn w:val="a"/>
    <w:rsid w:val="008C0BA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8C0B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8C0BA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C0BA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C0BA3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C0BA3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8C0B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0">
    <w:name w:val="Основной текст с отступом 21"/>
    <w:basedOn w:val="a"/>
    <w:rsid w:val="008C0BA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Содержимое таблицы"/>
    <w:basedOn w:val="a"/>
    <w:rsid w:val="008C0B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basedOn w:val="a0"/>
    <w:semiHidden/>
    <w:unhideWhenUsed/>
    <w:rsid w:val="008C0BA3"/>
    <w:rPr>
      <w:vertAlign w:val="superscript"/>
    </w:rPr>
  </w:style>
  <w:style w:type="character" w:customStyle="1" w:styleId="af2">
    <w:name w:val="Знак Знак"/>
    <w:basedOn w:val="a0"/>
    <w:rsid w:val="008C0BA3"/>
    <w:rPr>
      <w:sz w:val="24"/>
      <w:szCs w:val="24"/>
      <w:lang w:val="ru-RU" w:eastAsia="ru-RU" w:bidi="ar-SA"/>
    </w:rPr>
  </w:style>
  <w:style w:type="character" w:customStyle="1" w:styleId="13">
    <w:name w:val="Знак Знак1"/>
    <w:rsid w:val="008C0BA3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8C0BA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8C0BA3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8C0BA3"/>
    <w:rPr>
      <w:rFonts w:ascii="Times New Roman" w:hAnsi="Times New Roman" w:cs="Times New Roman" w:hint="default"/>
      <w:sz w:val="18"/>
      <w:szCs w:val="18"/>
    </w:rPr>
  </w:style>
  <w:style w:type="character" w:customStyle="1" w:styleId="31">
    <w:name w:val="Знак Знак3"/>
    <w:basedOn w:val="a0"/>
    <w:locked/>
    <w:rsid w:val="008C0BA3"/>
    <w:rPr>
      <w:sz w:val="24"/>
      <w:szCs w:val="24"/>
      <w:lang w:val="ru-RU" w:eastAsia="ru-RU" w:bidi="ar-SA"/>
    </w:rPr>
  </w:style>
  <w:style w:type="table" w:styleId="af3">
    <w:name w:val="Table Grid"/>
    <w:basedOn w:val="a1"/>
    <w:rsid w:val="008C0B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8C0BA3"/>
    <w:rPr>
      <w:rFonts w:ascii="Times New Roman" w:hAnsi="Times New Roman" w:cs="Times New Roman"/>
      <w:sz w:val="22"/>
      <w:szCs w:val="22"/>
    </w:rPr>
  </w:style>
  <w:style w:type="table" w:customStyle="1" w:styleId="14">
    <w:name w:val="Сетка таблицы1"/>
    <w:basedOn w:val="a1"/>
    <w:next w:val="af3"/>
    <w:rsid w:val="008C0B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3745</Words>
  <Characters>21349</Characters>
  <Application>Microsoft Office Word</Application>
  <DocSecurity>0</DocSecurity>
  <Lines>177</Lines>
  <Paragraphs>50</Paragraphs>
  <ScaleCrop>false</ScaleCrop>
  <Company/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2019-02-06T11:37:00Z</dcterms:created>
  <dcterms:modified xsi:type="dcterms:W3CDTF">2019-02-06T11:38:00Z</dcterms:modified>
</cp:coreProperties>
</file>